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439" w:rsidRPr="00455713" w:rsidRDefault="006F2439" w:rsidP="006F2439">
      <w:pPr>
        <w:spacing w:line="400" w:lineRule="exact"/>
        <w:jc w:val="both"/>
        <w:rPr>
          <w:rFonts w:ascii="Arial" w:eastAsia="標楷體" w:hAnsi="Arial" w:cs="Arial"/>
        </w:rPr>
      </w:pPr>
      <w:bookmarkStart w:id="0" w:name="_Hlk18508189"/>
      <w:bookmarkStart w:id="1" w:name="_Hlk15982606"/>
      <w:bookmarkStart w:id="2" w:name="_GoBack"/>
      <w:bookmarkEnd w:id="2"/>
      <w:r w:rsidRPr="00455713">
        <w:rPr>
          <w:rFonts w:ascii="Arial" w:eastAsia="標楷體" w:hAnsi="Arial" w:cs="Arial"/>
        </w:rPr>
        <w:t>【新聞附件</w:t>
      </w:r>
      <w:r w:rsidR="002F55C5">
        <w:rPr>
          <w:rFonts w:ascii="Arial" w:eastAsia="標楷體" w:hAnsi="Arial" w:cs="Arial" w:hint="eastAsia"/>
        </w:rPr>
        <w:t>二</w:t>
      </w:r>
      <w:r w:rsidRPr="00455713">
        <w:rPr>
          <w:rFonts w:ascii="Arial" w:eastAsia="標楷體" w:hAnsi="Arial" w:cs="Arial"/>
        </w:rPr>
        <w:t>】</w:t>
      </w:r>
    </w:p>
    <w:p w:rsidR="00357F1C" w:rsidRPr="0060103A" w:rsidRDefault="002E3C8B" w:rsidP="0060103A">
      <w:pPr>
        <w:spacing w:line="400" w:lineRule="exact"/>
        <w:jc w:val="center"/>
        <w:rPr>
          <w:rFonts w:ascii="Arial" w:eastAsia="標楷體" w:hAnsi="Arial" w:cs="Arial"/>
          <w:b/>
          <w:sz w:val="32"/>
          <w:szCs w:val="32"/>
        </w:rPr>
      </w:pPr>
      <w:r w:rsidRPr="0060103A">
        <w:rPr>
          <w:rFonts w:ascii="Arial" w:eastAsia="標楷體" w:hAnsi="Arial" w:cs="Arial" w:hint="eastAsia"/>
          <w:b/>
          <w:sz w:val="32"/>
          <w:szCs w:val="32"/>
        </w:rPr>
        <w:t>中華電信</w:t>
      </w:r>
      <w:r w:rsidR="00845328" w:rsidRPr="0060103A">
        <w:rPr>
          <w:rFonts w:ascii="Arial" w:eastAsia="標楷體" w:hAnsi="Arial" w:cs="Arial" w:hint="eastAsia"/>
          <w:b/>
          <w:sz w:val="32"/>
          <w:szCs w:val="32"/>
        </w:rPr>
        <w:t>「</w:t>
      </w:r>
      <w:r w:rsidR="00C22D7D" w:rsidRPr="0060103A">
        <w:rPr>
          <w:rFonts w:ascii="Arial" w:eastAsia="標楷體" w:hAnsi="Arial" w:cs="Arial" w:hint="eastAsia"/>
          <w:b/>
          <w:sz w:val="32"/>
          <w:szCs w:val="32"/>
        </w:rPr>
        <w:t>溫馨</w:t>
      </w:r>
      <w:r w:rsidR="00D34CA1" w:rsidRPr="0060103A">
        <w:rPr>
          <w:rFonts w:ascii="Arial" w:eastAsia="標楷體" w:hAnsi="Arial" w:cs="Arial" w:hint="eastAsia"/>
          <w:b/>
          <w:sz w:val="32"/>
          <w:szCs w:val="32"/>
        </w:rPr>
        <w:t>耶</w:t>
      </w:r>
      <w:r w:rsidR="00C22D7D" w:rsidRPr="0060103A">
        <w:rPr>
          <w:rFonts w:ascii="Arial" w:eastAsia="標楷體" w:hAnsi="Arial" w:cs="Arial" w:hint="eastAsia"/>
          <w:b/>
          <w:sz w:val="32"/>
          <w:szCs w:val="32"/>
        </w:rPr>
        <w:t>誕</w:t>
      </w:r>
      <w:r w:rsidR="00C22D7D" w:rsidRPr="0060103A">
        <w:rPr>
          <w:rFonts w:ascii="Arial" w:eastAsia="標楷體" w:hAnsi="Arial" w:cs="Arial" w:hint="eastAsia"/>
          <w:b/>
          <w:sz w:val="32"/>
          <w:szCs w:val="32"/>
        </w:rPr>
        <w:t xml:space="preserve"> </w:t>
      </w:r>
      <w:r w:rsidR="00C22D7D" w:rsidRPr="0060103A">
        <w:rPr>
          <w:rFonts w:ascii="Arial" w:eastAsia="標楷體" w:hAnsi="Arial" w:cs="Arial" w:hint="eastAsia"/>
          <w:b/>
          <w:sz w:val="32"/>
          <w:szCs w:val="32"/>
        </w:rPr>
        <w:t>暖心獻禮</w:t>
      </w:r>
      <w:r w:rsidR="00845328" w:rsidRPr="0060103A">
        <w:rPr>
          <w:rFonts w:ascii="Arial" w:eastAsia="標楷體" w:hAnsi="Arial" w:cs="Arial" w:hint="eastAsia"/>
          <w:b/>
          <w:sz w:val="32"/>
          <w:szCs w:val="32"/>
        </w:rPr>
        <w:t>」</w:t>
      </w:r>
      <w:r w:rsidR="0060103A" w:rsidRPr="0060103A">
        <w:rPr>
          <w:rFonts w:ascii="Arial" w:eastAsia="標楷體" w:hAnsi="Arial" w:cs="Arial" w:hint="eastAsia"/>
          <w:b/>
          <w:sz w:val="32"/>
          <w:szCs w:val="32"/>
        </w:rPr>
        <w:t>Andro</w:t>
      </w:r>
      <w:r w:rsidR="0060103A" w:rsidRPr="0060103A">
        <w:rPr>
          <w:rFonts w:ascii="Arial" w:eastAsia="標楷體" w:hAnsi="Arial" w:cs="Arial"/>
          <w:b/>
          <w:sz w:val="32"/>
          <w:szCs w:val="32"/>
        </w:rPr>
        <w:t>i</w:t>
      </w:r>
      <w:r w:rsidR="0060103A" w:rsidRPr="0060103A">
        <w:rPr>
          <w:rFonts w:ascii="Arial" w:eastAsia="標楷體" w:hAnsi="Arial" w:cs="Arial" w:hint="eastAsia"/>
          <w:b/>
          <w:sz w:val="32"/>
          <w:szCs w:val="32"/>
        </w:rPr>
        <w:t>d</w:t>
      </w:r>
      <w:r w:rsidR="00B27F68" w:rsidRPr="0060103A">
        <w:rPr>
          <w:rFonts w:ascii="Arial" w:eastAsia="標楷體" w:hAnsi="Arial" w:cs="Arial" w:hint="eastAsia"/>
          <w:b/>
          <w:sz w:val="32"/>
          <w:szCs w:val="32"/>
        </w:rPr>
        <w:t>主打機型</w:t>
      </w:r>
      <w:r w:rsidR="00F70665">
        <w:rPr>
          <w:rFonts w:ascii="Arial" w:eastAsia="標楷體" w:hAnsi="Arial" w:cs="Arial" w:hint="eastAsia"/>
          <w:b/>
          <w:sz w:val="32"/>
          <w:szCs w:val="32"/>
        </w:rPr>
        <w:t>資費與</w:t>
      </w:r>
      <w:r w:rsidR="00B27F68" w:rsidRPr="0060103A">
        <w:rPr>
          <w:rFonts w:ascii="Arial" w:eastAsia="標楷體" w:hAnsi="Arial" w:cs="Arial" w:hint="eastAsia"/>
          <w:b/>
          <w:sz w:val="32"/>
          <w:szCs w:val="32"/>
        </w:rPr>
        <w:t>贈</w:t>
      </w:r>
      <w:r w:rsidR="00F70665">
        <w:rPr>
          <w:rFonts w:ascii="Arial" w:eastAsia="標楷體" w:hAnsi="Arial" w:cs="Arial" w:hint="eastAsia"/>
          <w:b/>
          <w:sz w:val="32"/>
          <w:szCs w:val="32"/>
        </w:rPr>
        <w:t>禮</w:t>
      </w:r>
    </w:p>
    <w:tbl>
      <w:tblPr>
        <w:tblStyle w:val="a9"/>
        <w:tblW w:w="9918" w:type="dxa"/>
        <w:jc w:val="center"/>
        <w:tblLayout w:type="fixed"/>
        <w:tblLook w:val="04A0" w:firstRow="1" w:lastRow="0" w:firstColumn="1" w:lastColumn="0" w:noHBand="0" w:noVBand="1"/>
      </w:tblPr>
      <w:tblGrid>
        <w:gridCol w:w="562"/>
        <w:gridCol w:w="2127"/>
        <w:gridCol w:w="3543"/>
        <w:gridCol w:w="1638"/>
        <w:gridCol w:w="63"/>
        <w:gridCol w:w="1985"/>
      </w:tblGrid>
      <w:tr w:rsidR="00B27F68" w:rsidRPr="0060103A" w:rsidTr="00746E3A">
        <w:trPr>
          <w:trHeight w:val="354"/>
          <w:jc w:val="center"/>
        </w:trPr>
        <w:tc>
          <w:tcPr>
            <w:tcW w:w="2689" w:type="dxa"/>
            <w:gridSpan w:val="2"/>
            <w:tcBorders>
              <w:bottom w:val="single" w:sz="4" w:space="0" w:color="auto"/>
            </w:tcBorders>
            <w:shd w:val="clear" w:color="auto" w:fill="B4C6E7" w:themeFill="accent1" w:themeFillTint="66"/>
            <w:vAlign w:val="center"/>
          </w:tcPr>
          <w:bookmarkEnd w:id="0"/>
          <w:p w:rsidR="00B27F68" w:rsidRPr="0060103A" w:rsidRDefault="00B27F68" w:rsidP="006F2439">
            <w:pPr>
              <w:widowControl/>
              <w:spacing w:line="240" w:lineRule="exact"/>
              <w:jc w:val="center"/>
              <w:rPr>
                <w:rFonts w:ascii="Arial" w:eastAsia="標楷體" w:hAnsi="Arial" w:cs="Arial"/>
                <w:b/>
                <w:bCs/>
                <w:color w:val="000000" w:themeColor="text1"/>
                <w:sz w:val="22"/>
              </w:rPr>
            </w:pPr>
            <w:r w:rsidRPr="0060103A">
              <w:rPr>
                <w:rFonts w:ascii="Arial" w:eastAsia="標楷體" w:hAnsi="Arial" w:cs="Arial"/>
                <w:b/>
                <w:bCs/>
                <w:color w:val="000000" w:themeColor="text1"/>
                <w:kern w:val="24"/>
                <w:sz w:val="22"/>
              </w:rPr>
              <w:t>月繳金額</w:t>
            </w:r>
          </w:p>
        </w:tc>
        <w:tc>
          <w:tcPr>
            <w:tcW w:w="3543" w:type="dxa"/>
            <w:tcBorders>
              <w:bottom w:val="single" w:sz="4" w:space="0" w:color="auto"/>
            </w:tcBorders>
            <w:shd w:val="clear" w:color="auto" w:fill="B4C6E7" w:themeFill="accent1" w:themeFillTint="66"/>
          </w:tcPr>
          <w:p w:rsidR="00B27F68" w:rsidRPr="0060103A" w:rsidRDefault="00B27F68" w:rsidP="006F2439">
            <w:pPr>
              <w:widowControl/>
              <w:spacing w:line="240" w:lineRule="exact"/>
              <w:jc w:val="center"/>
              <w:rPr>
                <w:rFonts w:ascii="Arial" w:eastAsia="標楷體" w:hAnsi="Arial" w:cs="Arial"/>
                <w:b/>
                <w:bCs/>
                <w:color w:val="000000" w:themeColor="text1"/>
                <w:kern w:val="24"/>
                <w:sz w:val="22"/>
              </w:rPr>
            </w:pPr>
            <w:r w:rsidRPr="0060103A">
              <w:rPr>
                <w:rFonts w:ascii="Arial" w:eastAsia="標楷體" w:hAnsi="Arial" w:cs="Arial" w:hint="eastAsia"/>
                <w:b/>
                <w:bCs/>
                <w:color w:val="000000" w:themeColor="text1"/>
                <w:kern w:val="24"/>
                <w:sz w:val="22"/>
              </w:rPr>
              <w:t>贈品</w:t>
            </w:r>
          </w:p>
        </w:tc>
        <w:tc>
          <w:tcPr>
            <w:tcW w:w="1701" w:type="dxa"/>
            <w:gridSpan w:val="2"/>
            <w:tcBorders>
              <w:bottom w:val="single" w:sz="4" w:space="0" w:color="auto"/>
            </w:tcBorders>
            <w:shd w:val="clear" w:color="auto" w:fill="B4C6E7" w:themeFill="accent1" w:themeFillTint="66"/>
            <w:vAlign w:val="center"/>
          </w:tcPr>
          <w:p w:rsidR="00B27F68" w:rsidRPr="0060103A" w:rsidRDefault="00B27F68" w:rsidP="006F2439">
            <w:pPr>
              <w:widowControl/>
              <w:spacing w:line="240" w:lineRule="exact"/>
              <w:jc w:val="center"/>
              <w:rPr>
                <w:rFonts w:ascii="Arial" w:eastAsia="標楷體" w:hAnsi="Arial" w:cs="Arial"/>
                <w:b/>
                <w:bCs/>
                <w:color w:val="000000" w:themeColor="text1"/>
                <w:kern w:val="24"/>
                <w:sz w:val="22"/>
              </w:rPr>
            </w:pPr>
            <w:r w:rsidRPr="0060103A">
              <w:rPr>
                <w:rFonts w:ascii="Arial" w:eastAsia="標楷體" w:hAnsi="Arial" w:cs="Arial" w:hint="eastAsia"/>
                <w:b/>
                <w:bCs/>
                <w:color w:val="000000" w:themeColor="text1"/>
                <w:kern w:val="24"/>
                <w:sz w:val="22"/>
              </w:rPr>
              <w:t>大</w:t>
            </w:r>
            <w:r w:rsidRPr="0060103A">
              <w:rPr>
                <w:rFonts w:ascii="Arial" w:eastAsia="標楷體" w:hAnsi="Arial" w:cs="Arial" w:hint="eastAsia"/>
                <w:b/>
                <w:bCs/>
                <w:color w:val="000000" w:themeColor="text1"/>
                <w:kern w:val="24"/>
                <w:sz w:val="22"/>
              </w:rPr>
              <w:t xml:space="preserve">4G </w:t>
            </w:r>
            <w:r w:rsidRPr="0060103A">
              <w:rPr>
                <w:rFonts w:ascii="Arial" w:eastAsia="標楷體" w:hAnsi="Arial" w:cs="Arial"/>
                <w:b/>
                <w:bCs/>
                <w:color w:val="000000" w:themeColor="text1"/>
                <w:kern w:val="24"/>
                <w:sz w:val="22"/>
              </w:rPr>
              <w:t>999</w:t>
            </w:r>
          </w:p>
          <w:p w:rsidR="00B27F68" w:rsidRPr="0060103A" w:rsidRDefault="00B27F68" w:rsidP="006F2439">
            <w:pPr>
              <w:widowControl/>
              <w:spacing w:line="240" w:lineRule="exact"/>
              <w:jc w:val="center"/>
              <w:rPr>
                <w:rFonts w:ascii="Arial" w:eastAsia="標楷體" w:hAnsi="Arial" w:cs="Arial"/>
                <w:b/>
                <w:bCs/>
                <w:color w:val="000000" w:themeColor="text1"/>
                <w:kern w:val="24"/>
                <w:sz w:val="22"/>
              </w:rPr>
            </w:pPr>
            <w:r w:rsidRPr="0060103A">
              <w:rPr>
                <w:rFonts w:ascii="Arial" w:eastAsia="標楷體" w:hAnsi="Arial" w:cs="Arial" w:hint="eastAsia"/>
                <w:b/>
                <w:bCs/>
                <w:color w:val="000000" w:themeColor="text1"/>
                <w:kern w:val="24"/>
                <w:sz w:val="22"/>
              </w:rPr>
              <w:t>購機</w:t>
            </w:r>
          </w:p>
        </w:tc>
        <w:tc>
          <w:tcPr>
            <w:tcW w:w="1985" w:type="dxa"/>
            <w:tcBorders>
              <w:bottom w:val="single" w:sz="4" w:space="0" w:color="auto"/>
            </w:tcBorders>
            <w:shd w:val="clear" w:color="auto" w:fill="B4C6E7" w:themeFill="accent1" w:themeFillTint="66"/>
            <w:vAlign w:val="center"/>
          </w:tcPr>
          <w:p w:rsidR="00B27F68" w:rsidRPr="0060103A" w:rsidRDefault="00B27F68" w:rsidP="006F2439">
            <w:pPr>
              <w:widowControl/>
              <w:spacing w:line="240" w:lineRule="exact"/>
              <w:jc w:val="center"/>
              <w:rPr>
                <w:rFonts w:ascii="Arial" w:eastAsia="標楷體" w:hAnsi="Arial" w:cs="Arial"/>
                <w:b/>
                <w:color w:val="000000" w:themeColor="text1"/>
                <w:sz w:val="22"/>
              </w:rPr>
            </w:pPr>
            <w:r w:rsidRPr="0060103A">
              <w:rPr>
                <w:rFonts w:ascii="Arial" w:eastAsia="標楷體" w:hAnsi="Arial" w:cs="Arial" w:hint="eastAsia"/>
                <w:b/>
                <w:bCs/>
                <w:color w:val="000000" w:themeColor="text1"/>
                <w:kern w:val="24"/>
                <w:sz w:val="22"/>
              </w:rPr>
              <w:t>大</w:t>
            </w:r>
            <w:r w:rsidRPr="0060103A">
              <w:rPr>
                <w:rFonts w:ascii="Arial" w:eastAsia="標楷體" w:hAnsi="Arial" w:cs="Arial" w:hint="eastAsia"/>
                <w:b/>
                <w:bCs/>
                <w:color w:val="000000" w:themeColor="text1"/>
                <w:kern w:val="24"/>
                <w:sz w:val="22"/>
              </w:rPr>
              <w:t xml:space="preserve">4G </w:t>
            </w:r>
            <w:r w:rsidRPr="0060103A">
              <w:rPr>
                <w:rFonts w:ascii="Arial" w:eastAsia="標楷體" w:hAnsi="Arial" w:cs="Arial"/>
                <w:b/>
                <w:color w:val="000000" w:themeColor="text1"/>
                <w:sz w:val="22"/>
              </w:rPr>
              <w:t>1,399</w:t>
            </w:r>
          </w:p>
          <w:p w:rsidR="00B27F68" w:rsidRPr="0060103A" w:rsidRDefault="00B27F68" w:rsidP="006F2439">
            <w:pPr>
              <w:widowControl/>
              <w:spacing w:line="240" w:lineRule="exact"/>
              <w:jc w:val="center"/>
              <w:rPr>
                <w:rFonts w:ascii="Arial" w:eastAsia="標楷體" w:hAnsi="Arial" w:cs="Arial"/>
                <w:b/>
                <w:bCs/>
                <w:color w:val="000000" w:themeColor="text1"/>
                <w:kern w:val="24"/>
                <w:sz w:val="22"/>
              </w:rPr>
            </w:pPr>
            <w:r w:rsidRPr="0060103A">
              <w:rPr>
                <w:rFonts w:ascii="Arial" w:eastAsia="標楷體" w:hAnsi="Arial" w:cs="Arial" w:hint="eastAsia"/>
                <w:b/>
                <w:bCs/>
                <w:color w:val="000000" w:themeColor="text1"/>
                <w:kern w:val="24"/>
                <w:sz w:val="22"/>
              </w:rPr>
              <w:t>購機</w:t>
            </w:r>
          </w:p>
        </w:tc>
      </w:tr>
      <w:tr w:rsidR="00B27F68" w:rsidRPr="0060103A" w:rsidTr="00306938">
        <w:trPr>
          <w:trHeight w:val="60"/>
          <w:jc w:val="center"/>
        </w:trPr>
        <w:tc>
          <w:tcPr>
            <w:tcW w:w="562" w:type="dxa"/>
            <w:vMerge w:val="restart"/>
            <w:shd w:val="clear" w:color="auto" w:fill="FBE4D5" w:themeFill="accent2" w:themeFillTint="33"/>
            <w:vAlign w:val="center"/>
          </w:tcPr>
          <w:p w:rsidR="00B27F68" w:rsidRPr="0060103A" w:rsidRDefault="00B27F68" w:rsidP="00C20257">
            <w:pPr>
              <w:snapToGrid w:val="0"/>
              <w:spacing w:line="320" w:lineRule="exact"/>
              <w:jc w:val="center"/>
              <w:rPr>
                <w:rFonts w:ascii="Arial" w:eastAsia="標楷體" w:hAnsi="Arial" w:cs="Arial"/>
                <w:bCs/>
                <w:szCs w:val="24"/>
              </w:rPr>
            </w:pPr>
            <w:r w:rsidRPr="0060103A">
              <w:rPr>
                <w:rFonts w:ascii="Arial" w:eastAsia="標楷體" w:hAnsi="Arial" w:cs="Arial" w:hint="eastAsia"/>
                <w:bCs/>
                <w:szCs w:val="24"/>
              </w:rPr>
              <w:t>購</w:t>
            </w:r>
          </w:p>
          <w:p w:rsidR="00B27F68" w:rsidRPr="0060103A" w:rsidRDefault="00B27F68" w:rsidP="00C20257">
            <w:pPr>
              <w:snapToGrid w:val="0"/>
              <w:spacing w:line="320" w:lineRule="exact"/>
              <w:jc w:val="center"/>
              <w:rPr>
                <w:rFonts w:ascii="Arial" w:eastAsia="標楷體" w:hAnsi="Arial" w:cs="Arial"/>
                <w:bCs/>
                <w:szCs w:val="24"/>
              </w:rPr>
            </w:pPr>
            <w:r w:rsidRPr="0060103A">
              <w:rPr>
                <w:rFonts w:ascii="Arial" w:eastAsia="標楷體" w:hAnsi="Arial" w:cs="Arial" w:hint="eastAsia"/>
                <w:bCs/>
                <w:szCs w:val="24"/>
              </w:rPr>
              <w:t>機</w:t>
            </w:r>
          </w:p>
          <w:p w:rsidR="00B27F68" w:rsidRPr="0060103A" w:rsidRDefault="00B27F68" w:rsidP="00C20257">
            <w:pPr>
              <w:snapToGrid w:val="0"/>
              <w:spacing w:line="320" w:lineRule="exact"/>
              <w:jc w:val="center"/>
              <w:rPr>
                <w:rFonts w:ascii="Arial" w:eastAsia="標楷體" w:hAnsi="Arial" w:cs="Arial"/>
                <w:bCs/>
                <w:szCs w:val="24"/>
              </w:rPr>
            </w:pPr>
            <w:r w:rsidRPr="0060103A">
              <w:rPr>
                <w:rFonts w:ascii="Arial" w:eastAsia="標楷體" w:hAnsi="Arial" w:cs="Arial" w:hint="eastAsia"/>
                <w:bCs/>
                <w:szCs w:val="24"/>
              </w:rPr>
              <w:t>優</w:t>
            </w:r>
          </w:p>
          <w:p w:rsidR="00B27F68" w:rsidRPr="0060103A" w:rsidRDefault="00B27F68" w:rsidP="00C20257">
            <w:pPr>
              <w:snapToGrid w:val="0"/>
              <w:spacing w:line="320" w:lineRule="exact"/>
              <w:jc w:val="center"/>
              <w:rPr>
                <w:rFonts w:ascii="Arial" w:eastAsia="標楷體" w:hAnsi="Arial" w:cs="Arial"/>
                <w:bCs/>
                <w:szCs w:val="24"/>
              </w:rPr>
            </w:pPr>
            <w:r w:rsidRPr="0060103A">
              <w:rPr>
                <w:rFonts w:ascii="Arial" w:eastAsia="標楷體" w:hAnsi="Arial" w:cs="Arial" w:hint="eastAsia"/>
                <w:bCs/>
                <w:szCs w:val="24"/>
              </w:rPr>
              <w:t>惠</w:t>
            </w:r>
          </w:p>
          <w:p w:rsidR="00B27F68" w:rsidRPr="00125260" w:rsidRDefault="00B27F68" w:rsidP="00C20257">
            <w:pPr>
              <w:jc w:val="center"/>
              <w:rPr>
                <w:rFonts w:ascii="Arial" w:eastAsia="標楷體" w:hAnsi="Arial" w:cs="Arial"/>
                <w:bCs/>
                <w:color w:val="000000" w:themeColor="text1"/>
                <w:sz w:val="20"/>
                <w:szCs w:val="20"/>
              </w:rPr>
            </w:pPr>
            <w:r w:rsidRPr="00125260">
              <w:rPr>
                <w:rFonts w:ascii="Arial" w:eastAsia="標楷體" w:hAnsi="Arial" w:cs="Arial"/>
                <w:bCs/>
                <w:kern w:val="0"/>
                <w:sz w:val="20"/>
                <w:szCs w:val="20"/>
              </w:rPr>
              <w:t>(</w:t>
            </w:r>
            <w:r w:rsidRPr="00125260">
              <w:rPr>
                <w:rFonts w:ascii="Arial" w:eastAsia="標楷體" w:hAnsi="Arial" w:cs="Arial" w:hint="eastAsia"/>
                <w:bCs/>
                <w:kern w:val="0"/>
                <w:sz w:val="20"/>
                <w:szCs w:val="20"/>
              </w:rPr>
              <w:t>元</w:t>
            </w:r>
            <w:r w:rsidRPr="00125260">
              <w:rPr>
                <w:rFonts w:ascii="Arial" w:eastAsia="標楷體" w:hAnsi="Arial" w:cs="Arial"/>
                <w:bCs/>
                <w:kern w:val="0"/>
                <w:sz w:val="20"/>
                <w:szCs w:val="20"/>
              </w:rPr>
              <w:t>)</w:t>
            </w:r>
          </w:p>
        </w:tc>
        <w:tc>
          <w:tcPr>
            <w:tcW w:w="5670" w:type="dxa"/>
            <w:gridSpan w:val="2"/>
            <w:shd w:val="clear" w:color="auto" w:fill="FBE4D5" w:themeFill="accent2" w:themeFillTint="33"/>
          </w:tcPr>
          <w:p w:rsidR="00B27F68" w:rsidRPr="0060103A" w:rsidRDefault="00AF229C" w:rsidP="002A117C">
            <w:pPr>
              <w:jc w:val="center"/>
              <w:rPr>
                <w:rFonts w:ascii="Arial" w:eastAsia="標楷體" w:hAnsi="Arial" w:cs="Arial"/>
                <w:b/>
                <w:bCs/>
                <w:color w:val="000000" w:themeColor="text1"/>
                <w:szCs w:val="24"/>
              </w:rPr>
            </w:pPr>
            <w:r>
              <w:rPr>
                <w:rFonts w:ascii="Arial" w:eastAsia="標楷體" w:hAnsi="Arial" w:cs="Arial" w:hint="eastAsia"/>
                <w:b/>
                <w:bCs/>
                <w:color w:val="000000" w:themeColor="text1"/>
                <w:szCs w:val="24"/>
              </w:rPr>
              <w:t>租期</w:t>
            </w:r>
          </w:p>
        </w:tc>
        <w:tc>
          <w:tcPr>
            <w:tcW w:w="3686" w:type="dxa"/>
            <w:gridSpan w:val="3"/>
            <w:shd w:val="clear" w:color="auto" w:fill="FBE4D5" w:themeFill="accent2" w:themeFillTint="33"/>
          </w:tcPr>
          <w:p w:rsidR="00B27F68" w:rsidRPr="0060103A" w:rsidRDefault="00B27F68" w:rsidP="002A117C">
            <w:pPr>
              <w:jc w:val="center"/>
              <w:rPr>
                <w:rFonts w:ascii="Arial" w:eastAsia="標楷體" w:hAnsi="Arial" w:cs="Arial"/>
                <w:b/>
                <w:bCs/>
                <w:color w:val="000000" w:themeColor="text1"/>
                <w:szCs w:val="24"/>
              </w:rPr>
            </w:pPr>
            <w:r w:rsidRPr="0060103A">
              <w:rPr>
                <w:rFonts w:ascii="Arial" w:eastAsia="標楷體" w:hAnsi="Arial" w:cs="Arial" w:hint="eastAsia"/>
                <w:b/>
                <w:bCs/>
                <w:color w:val="000000" w:themeColor="text1"/>
                <w:szCs w:val="24"/>
              </w:rPr>
              <w:t>36</w:t>
            </w:r>
            <w:r w:rsidRPr="0060103A">
              <w:rPr>
                <w:rFonts w:ascii="Arial" w:eastAsia="標楷體" w:hAnsi="Arial" w:cs="Arial" w:hint="eastAsia"/>
                <w:b/>
                <w:bCs/>
                <w:color w:val="000000" w:themeColor="text1"/>
                <w:szCs w:val="24"/>
              </w:rPr>
              <w:t>個月</w:t>
            </w:r>
          </w:p>
        </w:tc>
      </w:tr>
      <w:tr w:rsidR="00B27F68" w:rsidRPr="0060103A" w:rsidTr="00746E3A">
        <w:trPr>
          <w:trHeight w:val="464"/>
          <w:jc w:val="center"/>
        </w:trPr>
        <w:tc>
          <w:tcPr>
            <w:tcW w:w="562" w:type="dxa"/>
            <w:vMerge/>
            <w:shd w:val="clear" w:color="auto" w:fill="FBE4D5" w:themeFill="accent2" w:themeFillTint="33"/>
            <w:vAlign w:val="center"/>
          </w:tcPr>
          <w:p w:rsidR="00B27F68" w:rsidRPr="0060103A" w:rsidRDefault="00B27F68" w:rsidP="005552CF">
            <w:pPr>
              <w:spacing w:line="240" w:lineRule="exact"/>
              <w:jc w:val="center"/>
              <w:rPr>
                <w:rFonts w:ascii="Arial" w:eastAsia="標楷體" w:hAnsi="Arial" w:cs="Arial"/>
                <w:color w:val="000000" w:themeColor="text1"/>
                <w:szCs w:val="24"/>
              </w:rPr>
            </w:pPr>
          </w:p>
        </w:tc>
        <w:tc>
          <w:tcPr>
            <w:tcW w:w="2127" w:type="dxa"/>
            <w:shd w:val="clear" w:color="auto" w:fill="FBE4D5" w:themeFill="accent2" w:themeFillTint="33"/>
            <w:vAlign w:val="center"/>
          </w:tcPr>
          <w:p w:rsidR="00B27F68" w:rsidRPr="0060103A" w:rsidRDefault="00B27F68" w:rsidP="007859F5">
            <w:pPr>
              <w:spacing w:beforeLines="50" w:before="180" w:afterLines="50" w:after="180"/>
              <w:rPr>
                <w:rFonts w:ascii="Arial" w:eastAsia="標楷體" w:hAnsi="Arial" w:cs="Arial"/>
                <w:szCs w:val="24"/>
              </w:rPr>
            </w:pPr>
            <w:r w:rsidRPr="0060103A">
              <w:rPr>
                <w:rFonts w:ascii="Arial" w:eastAsia="標楷體" w:hAnsi="Arial" w:cs="Arial" w:hint="eastAsia"/>
                <w:szCs w:val="24"/>
              </w:rPr>
              <w:t xml:space="preserve">SAMSUNG </w:t>
            </w:r>
          </w:p>
          <w:p w:rsidR="00B27F68" w:rsidRPr="0060103A" w:rsidRDefault="00B27F68" w:rsidP="007859F5">
            <w:pPr>
              <w:spacing w:beforeLines="50" w:before="180" w:afterLines="50" w:after="180"/>
              <w:rPr>
                <w:rFonts w:ascii="Arial" w:eastAsia="標楷體" w:hAnsi="Arial" w:cs="Arial"/>
                <w:szCs w:val="24"/>
              </w:rPr>
            </w:pPr>
            <w:r w:rsidRPr="0060103A">
              <w:rPr>
                <w:rFonts w:ascii="Arial" w:eastAsia="標楷體" w:hAnsi="Arial" w:cs="Arial" w:hint="eastAsia"/>
                <w:szCs w:val="24"/>
              </w:rPr>
              <w:t>Galaxy Note10</w:t>
            </w:r>
            <w:r w:rsidR="00125260" w:rsidRPr="00125260">
              <w:rPr>
                <w:rFonts w:ascii="Arial" w:eastAsia="標楷體" w:hAnsi="Arial" w:cs="Arial"/>
                <w:szCs w:val="24"/>
              </w:rPr>
              <w:t>+ 12G/256G</w:t>
            </w:r>
          </w:p>
        </w:tc>
        <w:tc>
          <w:tcPr>
            <w:tcW w:w="3543" w:type="dxa"/>
            <w:shd w:val="clear" w:color="auto" w:fill="FFFFFF" w:themeFill="background1"/>
          </w:tcPr>
          <w:p w:rsidR="00B27F68" w:rsidRPr="0060103A" w:rsidRDefault="00B27F68" w:rsidP="007859F5">
            <w:pPr>
              <w:spacing w:beforeLines="50" w:before="180" w:afterLines="50" w:after="180"/>
              <w:rPr>
                <w:rFonts w:ascii="Arial" w:eastAsia="標楷體" w:hAnsi="Arial" w:cs="Arial"/>
                <w:color w:val="3B3838" w:themeColor="background2" w:themeShade="40"/>
                <w:szCs w:val="24"/>
              </w:rPr>
            </w:pPr>
            <w:r w:rsidRPr="0060103A">
              <w:rPr>
                <w:rFonts w:ascii="Arial" w:eastAsia="標楷體" w:hAnsi="Arial" w:cs="Arial" w:hint="eastAsia"/>
                <w:color w:val="3B3838" w:themeColor="background2" w:themeShade="40"/>
                <w:szCs w:val="24"/>
              </w:rPr>
              <w:t>登錄送</w:t>
            </w:r>
            <w:r w:rsidRPr="0060103A">
              <w:rPr>
                <w:rFonts w:ascii="Arial" w:eastAsia="標楷體" w:hAnsi="Arial" w:cs="Arial" w:hint="eastAsia"/>
                <w:color w:val="3B3838" w:themeColor="background2" w:themeShade="40"/>
                <w:szCs w:val="24"/>
              </w:rPr>
              <w:t xml:space="preserve">AKG </w:t>
            </w:r>
            <w:r w:rsidRPr="0060103A">
              <w:rPr>
                <w:rFonts w:ascii="Arial" w:eastAsia="標楷體" w:hAnsi="Arial" w:cs="Arial" w:hint="eastAsia"/>
                <w:color w:val="3B3838" w:themeColor="background2" w:themeShade="40"/>
                <w:szCs w:val="24"/>
              </w:rPr>
              <w:t>無線藍牙耳機</w:t>
            </w:r>
            <w:r w:rsidR="0060103A" w:rsidRPr="0060103A">
              <w:rPr>
                <w:rFonts w:ascii="Arial" w:eastAsia="標楷體" w:hAnsi="Arial" w:cs="Arial" w:hint="eastAsia"/>
                <w:color w:val="3B3838" w:themeColor="background2" w:themeShade="40"/>
                <w:szCs w:val="24"/>
              </w:rPr>
              <w:t>(</w:t>
            </w:r>
            <w:r w:rsidR="0060103A" w:rsidRPr="0060103A">
              <w:rPr>
                <w:rFonts w:ascii="Arial" w:eastAsia="標楷體" w:hAnsi="Arial" w:cs="Arial" w:hint="eastAsia"/>
                <w:color w:val="3B3838" w:themeColor="background2" w:themeShade="40"/>
                <w:szCs w:val="24"/>
              </w:rPr>
              <w:t>價值</w:t>
            </w:r>
            <w:r w:rsidR="0060103A" w:rsidRPr="0060103A">
              <w:rPr>
                <w:rFonts w:ascii="Arial" w:eastAsia="標楷體" w:hAnsi="Arial" w:cs="Arial" w:hint="eastAsia"/>
                <w:color w:val="3B3838" w:themeColor="background2" w:themeShade="40"/>
                <w:szCs w:val="24"/>
              </w:rPr>
              <w:t>2,490</w:t>
            </w:r>
            <w:r w:rsidR="0060103A" w:rsidRPr="0060103A">
              <w:rPr>
                <w:rFonts w:ascii="Arial" w:eastAsia="標楷體" w:hAnsi="Arial" w:cs="Arial" w:hint="eastAsia"/>
                <w:color w:val="3B3838" w:themeColor="background2" w:themeShade="40"/>
                <w:szCs w:val="24"/>
              </w:rPr>
              <w:t>元</w:t>
            </w:r>
            <w:r w:rsidR="0060103A" w:rsidRPr="0060103A">
              <w:rPr>
                <w:rFonts w:ascii="Arial" w:eastAsia="標楷體" w:hAnsi="Arial" w:cs="Arial" w:hint="eastAsia"/>
                <w:color w:val="3B3838" w:themeColor="background2" w:themeShade="40"/>
                <w:szCs w:val="24"/>
              </w:rPr>
              <w:t>)</w:t>
            </w:r>
          </w:p>
        </w:tc>
        <w:tc>
          <w:tcPr>
            <w:tcW w:w="1701" w:type="dxa"/>
            <w:gridSpan w:val="2"/>
            <w:shd w:val="clear" w:color="auto" w:fill="FFFFFF" w:themeFill="background1"/>
            <w:vAlign w:val="center"/>
          </w:tcPr>
          <w:p w:rsidR="00B27F68" w:rsidRDefault="00125260" w:rsidP="007859F5">
            <w:pPr>
              <w:spacing w:beforeLines="50" w:before="180" w:afterLines="50" w:after="180"/>
              <w:jc w:val="center"/>
              <w:rPr>
                <w:rFonts w:ascii="Arial" w:eastAsia="標楷體" w:hAnsi="Arial" w:cs="Arial"/>
                <w:strike/>
                <w:szCs w:val="24"/>
              </w:rPr>
            </w:pPr>
            <w:r w:rsidRPr="0003351F">
              <w:rPr>
                <w:rFonts w:ascii="Arial" w:eastAsia="標楷體" w:hAnsi="Arial" w:cs="Arial"/>
                <w:strike/>
                <w:szCs w:val="24"/>
              </w:rPr>
              <w:t>2</w:t>
            </w:r>
            <w:r w:rsidRPr="0003351F">
              <w:rPr>
                <w:rFonts w:ascii="Arial" w:eastAsia="標楷體" w:hAnsi="Arial" w:cs="Arial" w:hint="eastAsia"/>
                <w:strike/>
                <w:szCs w:val="24"/>
              </w:rPr>
              <w:t>5</w:t>
            </w:r>
            <w:r w:rsidRPr="0003351F">
              <w:rPr>
                <w:rFonts w:ascii="Arial" w:eastAsia="標楷體" w:hAnsi="Arial" w:cs="Arial"/>
                <w:strike/>
                <w:szCs w:val="24"/>
              </w:rPr>
              <w:t>,</w:t>
            </w:r>
            <w:r w:rsidRPr="0003351F">
              <w:rPr>
                <w:rFonts w:ascii="Arial" w:eastAsia="標楷體" w:hAnsi="Arial" w:cs="Arial" w:hint="eastAsia"/>
                <w:strike/>
                <w:szCs w:val="24"/>
              </w:rPr>
              <w:t>990</w:t>
            </w:r>
          </w:p>
          <w:p w:rsidR="0003351F" w:rsidRPr="0003351F" w:rsidRDefault="0003351F" w:rsidP="007859F5">
            <w:pPr>
              <w:spacing w:beforeLines="50" w:before="180" w:afterLines="50" w:after="180"/>
              <w:jc w:val="center"/>
              <w:rPr>
                <w:rFonts w:ascii="Arial" w:eastAsia="標楷體" w:hAnsi="Arial" w:cs="Arial"/>
                <w:szCs w:val="24"/>
              </w:rPr>
            </w:pPr>
            <w:r w:rsidRPr="00235C5C">
              <w:rPr>
                <w:rFonts w:ascii="Arial" w:eastAsia="標楷體" w:hAnsi="Arial" w:cs="Arial" w:hint="eastAsia"/>
                <w:color w:val="FF0000"/>
                <w:szCs w:val="24"/>
              </w:rPr>
              <w:t>21</w:t>
            </w:r>
            <w:r w:rsidRPr="00235C5C">
              <w:rPr>
                <w:rFonts w:ascii="Arial" w:eastAsia="標楷體" w:hAnsi="Arial" w:cs="Arial"/>
                <w:color w:val="FF0000"/>
                <w:szCs w:val="24"/>
              </w:rPr>
              <w:t>,</w:t>
            </w:r>
            <w:r w:rsidRPr="00235C5C">
              <w:rPr>
                <w:rFonts w:ascii="Arial" w:eastAsia="標楷體" w:hAnsi="Arial" w:cs="Arial" w:hint="eastAsia"/>
                <w:color w:val="FF0000"/>
                <w:szCs w:val="24"/>
              </w:rPr>
              <w:t>990</w:t>
            </w:r>
          </w:p>
        </w:tc>
        <w:tc>
          <w:tcPr>
            <w:tcW w:w="1985" w:type="dxa"/>
            <w:shd w:val="clear" w:color="auto" w:fill="FFFFFF" w:themeFill="background1"/>
            <w:vAlign w:val="center"/>
          </w:tcPr>
          <w:p w:rsidR="00B27F68" w:rsidRDefault="00125260" w:rsidP="007859F5">
            <w:pPr>
              <w:spacing w:beforeLines="50" w:before="180" w:afterLines="50" w:after="180"/>
              <w:jc w:val="center"/>
              <w:rPr>
                <w:rFonts w:ascii="Arial" w:eastAsia="標楷體" w:hAnsi="Arial" w:cs="Arial"/>
                <w:strike/>
                <w:szCs w:val="24"/>
              </w:rPr>
            </w:pPr>
            <w:r w:rsidRPr="0003351F">
              <w:rPr>
                <w:rFonts w:ascii="Arial" w:eastAsia="標楷體" w:hAnsi="Arial" w:cs="Arial"/>
                <w:strike/>
                <w:szCs w:val="24"/>
              </w:rPr>
              <w:t>2</w:t>
            </w:r>
            <w:r w:rsidRPr="0003351F">
              <w:rPr>
                <w:rFonts w:ascii="Arial" w:eastAsia="標楷體" w:hAnsi="Arial" w:cs="Arial" w:hint="eastAsia"/>
                <w:strike/>
                <w:szCs w:val="24"/>
              </w:rPr>
              <w:t>0</w:t>
            </w:r>
            <w:r w:rsidRPr="0003351F">
              <w:rPr>
                <w:rFonts w:ascii="Arial" w:eastAsia="標楷體" w:hAnsi="Arial" w:cs="Arial"/>
                <w:strike/>
                <w:szCs w:val="24"/>
              </w:rPr>
              <w:t>,</w:t>
            </w:r>
            <w:r w:rsidRPr="0003351F">
              <w:rPr>
                <w:rFonts w:ascii="Arial" w:eastAsia="標楷體" w:hAnsi="Arial" w:cs="Arial" w:hint="eastAsia"/>
                <w:strike/>
                <w:szCs w:val="24"/>
              </w:rPr>
              <w:t>990</w:t>
            </w:r>
          </w:p>
          <w:p w:rsidR="0003351F" w:rsidRPr="0003351F" w:rsidRDefault="0003351F" w:rsidP="007859F5">
            <w:pPr>
              <w:spacing w:beforeLines="50" w:before="180" w:afterLines="50" w:after="180"/>
              <w:jc w:val="center"/>
              <w:rPr>
                <w:rFonts w:ascii="Arial" w:eastAsia="標楷體" w:hAnsi="Arial" w:cs="Arial"/>
                <w:szCs w:val="24"/>
              </w:rPr>
            </w:pPr>
            <w:r w:rsidRPr="00235C5C">
              <w:rPr>
                <w:rFonts w:ascii="Arial" w:eastAsia="標楷體" w:hAnsi="Arial" w:cs="Arial" w:hint="eastAsia"/>
                <w:color w:val="FF0000"/>
                <w:szCs w:val="24"/>
              </w:rPr>
              <w:t>16</w:t>
            </w:r>
            <w:r w:rsidRPr="00235C5C">
              <w:rPr>
                <w:rFonts w:ascii="Arial" w:eastAsia="標楷體" w:hAnsi="Arial" w:cs="Arial"/>
                <w:color w:val="FF0000"/>
                <w:szCs w:val="24"/>
              </w:rPr>
              <w:t>,</w:t>
            </w:r>
            <w:r w:rsidRPr="00235C5C">
              <w:rPr>
                <w:rFonts w:ascii="Arial" w:eastAsia="標楷體" w:hAnsi="Arial" w:cs="Arial" w:hint="eastAsia"/>
                <w:color w:val="FF0000"/>
                <w:szCs w:val="24"/>
              </w:rPr>
              <w:t>990</w:t>
            </w:r>
          </w:p>
        </w:tc>
      </w:tr>
      <w:tr w:rsidR="00CE5686" w:rsidRPr="0060103A" w:rsidTr="00746E3A">
        <w:trPr>
          <w:trHeight w:val="453"/>
          <w:jc w:val="center"/>
        </w:trPr>
        <w:tc>
          <w:tcPr>
            <w:tcW w:w="562" w:type="dxa"/>
            <w:vMerge/>
            <w:shd w:val="clear" w:color="auto" w:fill="FBE4D5" w:themeFill="accent2" w:themeFillTint="33"/>
            <w:vAlign w:val="center"/>
          </w:tcPr>
          <w:p w:rsidR="00CE5686" w:rsidRPr="0060103A" w:rsidRDefault="00CE5686" w:rsidP="00CE5686">
            <w:pPr>
              <w:spacing w:line="240" w:lineRule="exact"/>
              <w:jc w:val="center"/>
              <w:rPr>
                <w:rFonts w:ascii="Arial" w:eastAsia="標楷體" w:hAnsi="Arial" w:cs="Arial"/>
                <w:color w:val="000000" w:themeColor="text1"/>
                <w:szCs w:val="24"/>
              </w:rPr>
            </w:pPr>
          </w:p>
        </w:tc>
        <w:tc>
          <w:tcPr>
            <w:tcW w:w="2127" w:type="dxa"/>
            <w:shd w:val="clear" w:color="auto" w:fill="FBE4D5" w:themeFill="accent2" w:themeFillTint="33"/>
            <w:vAlign w:val="center"/>
          </w:tcPr>
          <w:p w:rsidR="00CE5686" w:rsidRPr="0060103A" w:rsidRDefault="00CE5686" w:rsidP="007859F5">
            <w:pPr>
              <w:spacing w:beforeLines="50" w:before="180" w:afterLines="50" w:after="180"/>
              <w:rPr>
                <w:rFonts w:ascii="Arial" w:eastAsia="標楷體" w:hAnsi="Arial" w:cs="Arial"/>
                <w:szCs w:val="24"/>
              </w:rPr>
            </w:pPr>
            <w:r w:rsidRPr="0060103A">
              <w:rPr>
                <w:rFonts w:ascii="Arial" w:eastAsia="標楷體" w:hAnsi="Arial" w:cs="Arial" w:hint="eastAsia"/>
                <w:szCs w:val="24"/>
              </w:rPr>
              <w:t xml:space="preserve">Sony Xperia </w:t>
            </w:r>
            <w:r>
              <w:rPr>
                <w:rFonts w:ascii="Arial" w:eastAsia="標楷體" w:hAnsi="Arial" w:cs="Arial" w:hint="eastAsia"/>
                <w:szCs w:val="24"/>
              </w:rPr>
              <w:t>5</w:t>
            </w:r>
            <w:r w:rsidRPr="0060103A">
              <w:rPr>
                <w:rFonts w:ascii="Arial" w:eastAsia="標楷體" w:hAnsi="Arial" w:cs="Arial" w:hint="eastAsia"/>
                <w:szCs w:val="24"/>
              </w:rPr>
              <w:t xml:space="preserve"> </w:t>
            </w:r>
          </w:p>
        </w:tc>
        <w:tc>
          <w:tcPr>
            <w:tcW w:w="3543" w:type="dxa"/>
            <w:shd w:val="clear" w:color="auto" w:fill="FFFFFF" w:themeFill="background1"/>
          </w:tcPr>
          <w:p w:rsidR="00CE5686" w:rsidRPr="00612F61" w:rsidRDefault="00CE5686" w:rsidP="007859F5">
            <w:pPr>
              <w:spacing w:beforeLines="50" w:before="180" w:afterLines="50" w:after="180"/>
              <w:rPr>
                <w:rFonts w:ascii="Arial" w:eastAsia="標楷體" w:hAnsi="Arial" w:cs="Arial"/>
                <w:color w:val="3B3838" w:themeColor="background2" w:themeShade="40"/>
                <w:szCs w:val="24"/>
              </w:rPr>
            </w:pPr>
            <w:r w:rsidRPr="00612F61">
              <w:rPr>
                <w:rFonts w:ascii="Arial" w:eastAsia="標楷體" w:hAnsi="Arial" w:cs="Arial" w:hint="eastAsia"/>
                <w:bCs/>
                <w:color w:val="3B3838" w:themeColor="background2" w:themeShade="40"/>
                <w:szCs w:val="24"/>
              </w:rPr>
              <w:t>登錄送</w:t>
            </w:r>
            <w:r w:rsidRPr="00612F61">
              <w:rPr>
                <w:rFonts w:ascii="Arial" w:eastAsia="標楷體" w:hAnsi="Arial" w:cs="Arial"/>
                <w:bCs/>
                <w:color w:val="3B3838" w:themeColor="background2" w:themeShade="40"/>
                <w:szCs w:val="24"/>
              </w:rPr>
              <w:t>UCH 32C</w:t>
            </w:r>
            <w:r w:rsidRPr="00612F61">
              <w:rPr>
                <w:rFonts w:ascii="Arial" w:eastAsia="標楷體" w:hAnsi="Arial" w:cs="Arial" w:hint="eastAsia"/>
                <w:bCs/>
                <w:color w:val="3B3838" w:themeColor="background2" w:themeShade="40"/>
                <w:szCs w:val="24"/>
              </w:rPr>
              <w:t>快速充電器</w:t>
            </w:r>
            <w:r w:rsidRPr="00612F61">
              <w:rPr>
                <w:rFonts w:ascii="Arial" w:eastAsia="標楷體" w:hAnsi="Arial" w:cs="Arial"/>
                <w:bCs/>
                <w:color w:val="3B3838" w:themeColor="background2" w:themeShade="40"/>
                <w:szCs w:val="24"/>
              </w:rPr>
              <w:t>(</w:t>
            </w:r>
            <w:r w:rsidRPr="00612F61">
              <w:rPr>
                <w:rFonts w:ascii="Arial" w:eastAsia="標楷體" w:hAnsi="Arial" w:cs="Arial" w:hint="eastAsia"/>
                <w:color w:val="3B3838" w:themeColor="background2" w:themeShade="40"/>
                <w:szCs w:val="24"/>
              </w:rPr>
              <w:t>價值</w:t>
            </w:r>
            <w:r w:rsidRPr="00612F61">
              <w:rPr>
                <w:rFonts w:ascii="Arial" w:eastAsia="標楷體" w:hAnsi="Arial" w:cs="Arial"/>
                <w:bCs/>
                <w:color w:val="3B3838" w:themeColor="background2" w:themeShade="40"/>
                <w:szCs w:val="24"/>
              </w:rPr>
              <w:t>1,590</w:t>
            </w:r>
            <w:r w:rsidRPr="00612F61">
              <w:rPr>
                <w:rFonts w:ascii="Arial" w:eastAsia="標楷體" w:hAnsi="Arial" w:cs="Arial" w:hint="eastAsia"/>
                <w:bCs/>
                <w:color w:val="3B3838" w:themeColor="background2" w:themeShade="40"/>
                <w:szCs w:val="24"/>
              </w:rPr>
              <w:t>元</w:t>
            </w:r>
            <w:r w:rsidRPr="00612F61">
              <w:rPr>
                <w:rFonts w:ascii="Arial" w:eastAsia="標楷體" w:hAnsi="Arial" w:cs="Arial"/>
                <w:bCs/>
                <w:color w:val="3B3838" w:themeColor="background2" w:themeShade="40"/>
                <w:szCs w:val="24"/>
              </w:rPr>
              <w:t xml:space="preserve">) </w:t>
            </w:r>
            <w:r w:rsidRPr="00612F61">
              <w:rPr>
                <w:rFonts w:ascii="Arial" w:eastAsia="標楷體" w:hAnsi="Arial" w:cs="Arial" w:hint="eastAsia"/>
                <w:bCs/>
                <w:color w:val="3B3838" w:themeColor="background2" w:themeShade="40"/>
                <w:szCs w:val="24"/>
              </w:rPr>
              <w:t>或</w:t>
            </w:r>
            <w:r w:rsidRPr="00612F61">
              <w:rPr>
                <w:rFonts w:ascii="Arial" w:eastAsia="標楷體" w:hAnsi="Arial" w:cs="Arial"/>
                <w:bCs/>
                <w:color w:val="3B3838" w:themeColor="background2" w:themeShade="40"/>
                <w:szCs w:val="24"/>
              </w:rPr>
              <w:t>STH50C</w:t>
            </w:r>
            <w:r w:rsidRPr="00612F61">
              <w:rPr>
                <w:rFonts w:ascii="Arial" w:eastAsia="標楷體" w:hAnsi="Arial" w:cs="Arial" w:hint="eastAsia"/>
                <w:bCs/>
                <w:color w:val="3B3838" w:themeColor="background2" w:themeShade="40"/>
                <w:szCs w:val="24"/>
              </w:rPr>
              <w:t>立體聲耳機</w:t>
            </w:r>
            <w:r w:rsidRPr="00612F61">
              <w:rPr>
                <w:rFonts w:ascii="Arial" w:eastAsia="標楷體" w:hAnsi="Arial" w:cs="Arial"/>
                <w:bCs/>
                <w:color w:val="3B3838" w:themeColor="background2" w:themeShade="40"/>
                <w:szCs w:val="24"/>
              </w:rPr>
              <w:t>(</w:t>
            </w:r>
            <w:r w:rsidRPr="00612F61">
              <w:rPr>
                <w:rFonts w:ascii="Arial" w:eastAsia="標楷體" w:hAnsi="Arial" w:cs="Arial" w:hint="eastAsia"/>
                <w:color w:val="3B3838" w:themeColor="background2" w:themeShade="40"/>
                <w:szCs w:val="24"/>
              </w:rPr>
              <w:t>價值</w:t>
            </w:r>
            <w:r w:rsidRPr="00612F61">
              <w:rPr>
                <w:rFonts w:ascii="Arial" w:eastAsia="標楷體" w:hAnsi="Arial" w:cs="Arial"/>
                <w:bCs/>
                <w:color w:val="3B3838" w:themeColor="background2" w:themeShade="40"/>
                <w:szCs w:val="24"/>
              </w:rPr>
              <w:t>1,980</w:t>
            </w:r>
            <w:r w:rsidRPr="00612F61">
              <w:rPr>
                <w:rFonts w:ascii="Arial" w:eastAsia="標楷體" w:hAnsi="Arial" w:cs="Arial" w:hint="eastAsia"/>
                <w:bCs/>
                <w:color w:val="3B3838" w:themeColor="background2" w:themeShade="40"/>
                <w:szCs w:val="24"/>
              </w:rPr>
              <w:t>元</w:t>
            </w:r>
            <w:r w:rsidRPr="00612F61">
              <w:rPr>
                <w:rFonts w:ascii="Arial" w:eastAsia="標楷體" w:hAnsi="Arial" w:cs="Arial"/>
                <w:bCs/>
                <w:color w:val="3B3838" w:themeColor="background2" w:themeShade="40"/>
                <w:szCs w:val="24"/>
              </w:rPr>
              <w:t>) </w:t>
            </w:r>
          </w:p>
        </w:tc>
        <w:tc>
          <w:tcPr>
            <w:tcW w:w="1701" w:type="dxa"/>
            <w:gridSpan w:val="2"/>
            <w:shd w:val="clear" w:color="auto" w:fill="FFFFFF" w:themeFill="background1"/>
            <w:vAlign w:val="center"/>
          </w:tcPr>
          <w:p w:rsidR="00CE5686" w:rsidRPr="0060103A" w:rsidRDefault="00CE5686" w:rsidP="007859F5">
            <w:pPr>
              <w:spacing w:beforeLines="50" w:before="180" w:afterLines="50" w:after="180"/>
              <w:jc w:val="center"/>
              <w:rPr>
                <w:rFonts w:ascii="Arial" w:eastAsia="標楷體" w:hAnsi="Arial" w:cs="Arial"/>
                <w:szCs w:val="24"/>
              </w:rPr>
            </w:pPr>
            <w:r>
              <w:rPr>
                <w:rFonts w:ascii="Arial" w:eastAsia="標楷體" w:hAnsi="Arial" w:cs="Arial" w:hint="eastAsia"/>
                <w:szCs w:val="24"/>
              </w:rPr>
              <w:t>12</w:t>
            </w:r>
            <w:r w:rsidRPr="0060103A">
              <w:rPr>
                <w:rFonts w:ascii="Arial" w:eastAsia="標楷體" w:hAnsi="Arial" w:cs="Arial"/>
                <w:szCs w:val="24"/>
              </w:rPr>
              <w:t>,</w:t>
            </w:r>
            <w:r w:rsidRPr="0060103A">
              <w:rPr>
                <w:rFonts w:ascii="Arial" w:eastAsia="標楷體" w:hAnsi="Arial" w:cs="Arial" w:hint="eastAsia"/>
                <w:szCs w:val="24"/>
              </w:rPr>
              <w:t>990</w:t>
            </w:r>
          </w:p>
        </w:tc>
        <w:tc>
          <w:tcPr>
            <w:tcW w:w="1985" w:type="dxa"/>
            <w:shd w:val="clear" w:color="auto" w:fill="FFFFFF" w:themeFill="background1"/>
            <w:vAlign w:val="center"/>
          </w:tcPr>
          <w:p w:rsidR="00CE5686" w:rsidRPr="0060103A" w:rsidRDefault="00CE5686" w:rsidP="007859F5">
            <w:pPr>
              <w:spacing w:beforeLines="50" w:before="180" w:afterLines="50" w:after="180"/>
              <w:jc w:val="center"/>
              <w:rPr>
                <w:rFonts w:ascii="Arial" w:eastAsia="標楷體" w:hAnsi="Arial" w:cs="Arial"/>
                <w:szCs w:val="24"/>
              </w:rPr>
            </w:pPr>
            <w:r>
              <w:rPr>
                <w:rFonts w:ascii="Arial" w:eastAsia="標楷體" w:hAnsi="Arial" w:cs="Arial" w:hint="eastAsia"/>
                <w:szCs w:val="24"/>
              </w:rPr>
              <w:t>7</w:t>
            </w:r>
            <w:r w:rsidRPr="0060103A">
              <w:rPr>
                <w:rFonts w:ascii="Arial" w:eastAsia="標楷體" w:hAnsi="Arial" w:cs="Arial"/>
                <w:szCs w:val="24"/>
              </w:rPr>
              <w:t>,</w:t>
            </w:r>
            <w:r w:rsidRPr="0060103A">
              <w:rPr>
                <w:rFonts w:ascii="Arial" w:eastAsia="標楷體" w:hAnsi="Arial" w:cs="Arial" w:hint="eastAsia"/>
                <w:szCs w:val="24"/>
              </w:rPr>
              <w:t>990</w:t>
            </w:r>
          </w:p>
        </w:tc>
      </w:tr>
      <w:tr w:rsidR="00B27F68" w:rsidRPr="0060103A" w:rsidTr="00746E3A">
        <w:trPr>
          <w:trHeight w:val="453"/>
          <w:jc w:val="center"/>
        </w:trPr>
        <w:tc>
          <w:tcPr>
            <w:tcW w:w="562" w:type="dxa"/>
            <w:vMerge/>
            <w:shd w:val="clear" w:color="auto" w:fill="FBE4D5" w:themeFill="accent2" w:themeFillTint="33"/>
            <w:vAlign w:val="center"/>
          </w:tcPr>
          <w:p w:rsidR="00B27F68" w:rsidRPr="0060103A" w:rsidRDefault="00B27F68" w:rsidP="00B27F68">
            <w:pPr>
              <w:spacing w:line="240" w:lineRule="exact"/>
              <w:jc w:val="center"/>
              <w:rPr>
                <w:rFonts w:ascii="Arial" w:eastAsia="標楷體" w:hAnsi="Arial" w:cs="Arial"/>
                <w:color w:val="000000" w:themeColor="text1"/>
                <w:szCs w:val="24"/>
              </w:rPr>
            </w:pPr>
          </w:p>
        </w:tc>
        <w:tc>
          <w:tcPr>
            <w:tcW w:w="2127" w:type="dxa"/>
            <w:shd w:val="clear" w:color="auto" w:fill="FBE4D5" w:themeFill="accent2" w:themeFillTint="33"/>
            <w:vAlign w:val="center"/>
          </w:tcPr>
          <w:p w:rsidR="00B27F68" w:rsidRPr="003862D9" w:rsidRDefault="00FF53BE" w:rsidP="007859F5">
            <w:pPr>
              <w:widowControl/>
              <w:spacing w:beforeLines="50" w:before="180" w:afterLines="50" w:after="180" w:line="240" w:lineRule="exact"/>
              <w:rPr>
                <w:rFonts w:ascii="Arial" w:eastAsia="標楷體" w:hAnsi="Arial" w:cs="Arial"/>
                <w:szCs w:val="24"/>
              </w:rPr>
            </w:pPr>
            <w:r w:rsidRPr="003862D9">
              <w:rPr>
                <w:rFonts w:ascii="Arial" w:eastAsia="標楷體" w:hAnsi="Arial" w:cs="Arial"/>
                <w:szCs w:val="24"/>
              </w:rPr>
              <w:t>LG G8X</w:t>
            </w:r>
          </w:p>
          <w:p w:rsidR="005267F8" w:rsidRPr="003862D9" w:rsidRDefault="005267F8" w:rsidP="007859F5">
            <w:pPr>
              <w:widowControl/>
              <w:spacing w:beforeLines="50" w:before="180" w:afterLines="50" w:after="180" w:line="240" w:lineRule="exact"/>
              <w:rPr>
                <w:rFonts w:ascii="Arial" w:eastAsia="標楷體" w:hAnsi="Arial" w:cs="Arial"/>
                <w:szCs w:val="24"/>
              </w:rPr>
            </w:pPr>
            <w:r w:rsidRPr="003862D9">
              <w:rPr>
                <w:rFonts w:ascii="Arial" w:eastAsia="標楷體" w:hAnsi="Arial" w:cs="Arial" w:hint="eastAsia"/>
                <w:szCs w:val="24"/>
              </w:rPr>
              <w:t>中華獨家</w:t>
            </w:r>
          </w:p>
        </w:tc>
        <w:tc>
          <w:tcPr>
            <w:tcW w:w="3543" w:type="dxa"/>
            <w:shd w:val="clear" w:color="auto" w:fill="FFFFFF" w:themeFill="background1"/>
          </w:tcPr>
          <w:p w:rsidR="00B27F68" w:rsidRPr="0060103A" w:rsidRDefault="00B27F68" w:rsidP="007859F5">
            <w:pPr>
              <w:spacing w:beforeLines="50" w:before="180" w:afterLines="50" w:after="180"/>
              <w:rPr>
                <w:rFonts w:ascii="Arial" w:eastAsia="標楷體" w:hAnsi="Arial" w:cs="Arial"/>
                <w:color w:val="3B3838" w:themeColor="background2" w:themeShade="40"/>
                <w:szCs w:val="24"/>
              </w:rPr>
            </w:pPr>
            <w:r w:rsidRPr="0060103A">
              <w:rPr>
                <w:rFonts w:ascii="Arial" w:eastAsia="標楷體" w:hAnsi="Arial" w:cs="Arial" w:hint="eastAsia"/>
                <w:color w:val="3B3838" w:themeColor="background2" w:themeShade="40"/>
                <w:szCs w:val="24"/>
              </w:rPr>
              <w:t>獨家贈</w:t>
            </w:r>
            <w:r w:rsidR="00FF53BE" w:rsidRPr="00FF53BE">
              <w:rPr>
                <w:rFonts w:ascii="Arial" w:eastAsia="標楷體" w:hAnsi="Arial" w:cs="Arial" w:hint="eastAsia"/>
                <w:color w:val="3B3838" w:themeColor="background2" w:themeShade="40"/>
                <w:szCs w:val="24"/>
              </w:rPr>
              <w:t>全家商品卡</w:t>
            </w:r>
            <w:r w:rsidRPr="0060103A">
              <w:rPr>
                <w:rFonts w:ascii="Arial" w:eastAsia="標楷體" w:hAnsi="Arial" w:cs="Arial" w:hint="eastAsia"/>
                <w:color w:val="3B3838" w:themeColor="background2" w:themeShade="40"/>
                <w:szCs w:val="24"/>
              </w:rPr>
              <w:t>2</w:t>
            </w:r>
            <w:r w:rsidRPr="0060103A">
              <w:rPr>
                <w:rFonts w:ascii="Arial" w:eastAsia="標楷體" w:hAnsi="Arial" w:cs="Arial"/>
                <w:color w:val="3B3838" w:themeColor="background2" w:themeShade="40"/>
                <w:szCs w:val="24"/>
              </w:rPr>
              <w:t>,</w:t>
            </w:r>
            <w:r w:rsidRPr="0060103A">
              <w:rPr>
                <w:rFonts w:ascii="Arial" w:eastAsia="標楷體" w:hAnsi="Arial" w:cs="Arial" w:hint="eastAsia"/>
                <w:color w:val="3B3838" w:themeColor="background2" w:themeShade="40"/>
                <w:szCs w:val="24"/>
              </w:rPr>
              <w:t>000</w:t>
            </w:r>
            <w:r w:rsidR="0060103A" w:rsidRPr="0060103A">
              <w:rPr>
                <w:rFonts w:ascii="Arial" w:eastAsia="標楷體" w:hAnsi="Arial" w:cs="Arial" w:hint="eastAsia"/>
                <w:color w:val="3B3838" w:themeColor="background2" w:themeShade="40"/>
                <w:szCs w:val="24"/>
              </w:rPr>
              <w:t>元</w:t>
            </w:r>
          </w:p>
        </w:tc>
        <w:tc>
          <w:tcPr>
            <w:tcW w:w="1701" w:type="dxa"/>
            <w:gridSpan w:val="2"/>
            <w:shd w:val="clear" w:color="auto" w:fill="FFFFFF" w:themeFill="background1"/>
            <w:vAlign w:val="center"/>
          </w:tcPr>
          <w:p w:rsidR="00B27F68" w:rsidRPr="0060103A" w:rsidRDefault="00125260" w:rsidP="007859F5">
            <w:pPr>
              <w:spacing w:beforeLines="50" w:before="180" w:afterLines="50" w:after="180"/>
              <w:jc w:val="center"/>
              <w:rPr>
                <w:rFonts w:ascii="Arial" w:eastAsia="標楷體" w:hAnsi="Arial" w:cs="Arial"/>
                <w:szCs w:val="24"/>
              </w:rPr>
            </w:pPr>
            <w:r>
              <w:rPr>
                <w:rFonts w:ascii="Arial" w:eastAsia="標楷體" w:hAnsi="Arial" w:cs="Arial" w:hint="eastAsia"/>
                <w:szCs w:val="24"/>
              </w:rPr>
              <w:t>13</w:t>
            </w:r>
            <w:r w:rsidR="00B27F68" w:rsidRPr="0060103A">
              <w:rPr>
                <w:rFonts w:ascii="Arial" w:eastAsia="標楷體" w:hAnsi="Arial" w:cs="Arial"/>
                <w:szCs w:val="24"/>
              </w:rPr>
              <w:t>,</w:t>
            </w:r>
            <w:r w:rsidR="00B27F68" w:rsidRPr="0060103A">
              <w:rPr>
                <w:rFonts w:ascii="Arial" w:eastAsia="標楷體" w:hAnsi="Arial" w:cs="Arial" w:hint="eastAsia"/>
                <w:szCs w:val="24"/>
              </w:rPr>
              <w:t>990</w:t>
            </w:r>
          </w:p>
        </w:tc>
        <w:tc>
          <w:tcPr>
            <w:tcW w:w="1985" w:type="dxa"/>
            <w:shd w:val="clear" w:color="auto" w:fill="FFFFFF" w:themeFill="background1"/>
            <w:vAlign w:val="center"/>
          </w:tcPr>
          <w:p w:rsidR="00B27F68" w:rsidRPr="0060103A" w:rsidRDefault="00125260" w:rsidP="007859F5">
            <w:pPr>
              <w:spacing w:beforeLines="50" w:before="180" w:afterLines="50" w:after="180"/>
              <w:jc w:val="center"/>
              <w:rPr>
                <w:rFonts w:ascii="Arial" w:eastAsia="標楷體" w:hAnsi="Arial" w:cs="Arial"/>
                <w:szCs w:val="24"/>
              </w:rPr>
            </w:pPr>
            <w:r>
              <w:rPr>
                <w:rFonts w:ascii="Arial" w:eastAsia="標楷體" w:hAnsi="Arial" w:cs="Arial" w:hint="eastAsia"/>
                <w:szCs w:val="24"/>
              </w:rPr>
              <w:t>8</w:t>
            </w:r>
            <w:r w:rsidR="00B27F68" w:rsidRPr="0060103A">
              <w:rPr>
                <w:rFonts w:ascii="Arial" w:eastAsia="標楷體" w:hAnsi="Arial" w:cs="Arial"/>
                <w:szCs w:val="24"/>
              </w:rPr>
              <w:t>,</w:t>
            </w:r>
            <w:r w:rsidR="00B27F68" w:rsidRPr="0060103A">
              <w:rPr>
                <w:rFonts w:ascii="Arial" w:eastAsia="標楷體" w:hAnsi="Arial" w:cs="Arial" w:hint="eastAsia"/>
                <w:szCs w:val="24"/>
              </w:rPr>
              <w:t>990</w:t>
            </w:r>
          </w:p>
        </w:tc>
      </w:tr>
      <w:tr w:rsidR="00B27F68" w:rsidRPr="0060103A" w:rsidTr="00746E3A">
        <w:trPr>
          <w:trHeight w:val="453"/>
          <w:jc w:val="center"/>
        </w:trPr>
        <w:tc>
          <w:tcPr>
            <w:tcW w:w="562" w:type="dxa"/>
            <w:vMerge/>
            <w:shd w:val="clear" w:color="auto" w:fill="FBE4D5" w:themeFill="accent2" w:themeFillTint="33"/>
            <w:vAlign w:val="center"/>
          </w:tcPr>
          <w:p w:rsidR="00B27F68" w:rsidRPr="0060103A" w:rsidRDefault="00B27F68" w:rsidP="00B27F68">
            <w:pPr>
              <w:spacing w:line="240" w:lineRule="exact"/>
              <w:jc w:val="center"/>
              <w:rPr>
                <w:rFonts w:ascii="Arial" w:eastAsia="標楷體" w:hAnsi="Arial" w:cs="Arial"/>
                <w:color w:val="000000" w:themeColor="text1"/>
                <w:szCs w:val="24"/>
              </w:rPr>
            </w:pPr>
          </w:p>
        </w:tc>
        <w:tc>
          <w:tcPr>
            <w:tcW w:w="2127" w:type="dxa"/>
            <w:shd w:val="clear" w:color="auto" w:fill="FBE4D5" w:themeFill="accent2" w:themeFillTint="33"/>
            <w:vAlign w:val="center"/>
          </w:tcPr>
          <w:p w:rsidR="00B27F68" w:rsidRPr="003862D9" w:rsidRDefault="00B27F68" w:rsidP="007859F5">
            <w:pPr>
              <w:widowControl/>
              <w:spacing w:beforeLines="50" w:before="180" w:afterLines="50" w:after="180" w:line="240" w:lineRule="exact"/>
              <w:rPr>
                <w:rFonts w:ascii="Arial" w:eastAsia="標楷體" w:hAnsi="Arial" w:cs="Arial"/>
                <w:szCs w:val="24"/>
              </w:rPr>
            </w:pPr>
            <w:r w:rsidRPr="003862D9">
              <w:rPr>
                <w:rFonts w:ascii="Arial" w:eastAsia="標楷體" w:hAnsi="Arial" w:cs="Arial"/>
                <w:szCs w:val="24"/>
              </w:rPr>
              <w:t xml:space="preserve">SAMSUNG </w:t>
            </w:r>
          </w:p>
          <w:p w:rsidR="00B27F68" w:rsidRPr="003862D9" w:rsidRDefault="00B27F68" w:rsidP="007859F5">
            <w:pPr>
              <w:widowControl/>
              <w:spacing w:beforeLines="50" w:before="180" w:afterLines="50" w:after="180" w:line="240" w:lineRule="exact"/>
              <w:rPr>
                <w:rFonts w:ascii="Arial" w:eastAsia="標楷體" w:hAnsi="Arial" w:cs="Arial"/>
                <w:szCs w:val="24"/>
              </w:rPr>
            </w:pPr>
            <w:r w:rsidRPr="003862D9">
              <w:rPr>
                <w:rFonts w:ascii="Arial" w:eastAsia="標楷體" w:hAnsi="Arial" w:cs="Arial"/>
                <w:szCs w:val="24"/>
              </w:rPr>
              <w:t>Galaxy A80</w:t>
            </w:r>
          </w:p>
          <w:p w:rsidR="00B27F68" w:rsidRPr="003862D9" w:rsidRDefault="00B27F68" w:rsidP="007859F5">
            <w:pPr>
              <w:widowControl/>
              <w:spacing w:beforeLines="50" w:before="180" w:afterLines="50" w:after="180" w:line="240" w:lineRule="exact"/>
              <w:rPr>
                <w:rFonts w:ascii="Arial" w:eastAsia="標楷體" w:hAnsi="Arial" w:cs="Arial"/>
                <w:b/>
                <w:bCs/>
                <w:kern w:val="24"/>
                <w:szCs w:val="24"/>
              </w:rPr>
            </w:pPr>
            <w:r w:rsidRPr="003862D9">
              <w:rPr>
                <w:rFonts w:ascii="Arial" w:eastAsia="標楷體" w:hAnsi="Arial" w:cs="Arial" w:hint="eastAsia"/>
                <w:szCs w:val="24"/>
              </w:rPr>
              <w:t>中華獨家</w:t>
            </w:r>
          </w:p>
        </w:tc>
        <w:tc>
          <w:tcPr>
            <w:tcW w:w="3543" w:type="dxa"/>
            <w:shd w:val="clear" w:color="auto" w:fill="FFFFFF" w:themeFill="background1"/>
          </w:tcPr>
          <w:p w:rsidR="00B27F68" w:rsidRPr="0060103A" w:rsidRDefault="00B27F68" w:rsidP="007859F5">
            <w:pPr>
              <w:spacing w:beforeLines="50" w:before="180" w:afterLines="50" w:after="180"/>
              <w:rPr>
                <w:rFonts w:ascii="Arial" w:eastAsia="標楷體" w:hAnsi="Arial" w:cs="Arial"/>
                <w:color w:val="3B3838" w:themeColor="background2" w:themeShade="40"/>
                <w:szCs w:val="24"/>
              </w:rPr>
            </w:pPr>
            <w:r w:rsidRPr="0060103A">
              <w:rPr>
                <w:rFonts w:ascii="Arial" w:eastAsia="標楷體" w:hAnsi="Arial" w:cs="Arial" w:hint="eastAsia"/>
                <w:color w:val="3B3838" w:themeColor="background2" w:themeShade="40"/>
                <w:szCs w:val="24"/>
              </w:rPr>
              <w:t>贈</w:t>
            </w:r>
            <w:r w:rsidRPr="0060103A">
              <w:rPr>
                <w:rFonts w:ascii="Arial" w:eastAsia="標楷體" w:hAnsi="Arial" w:cs="Arial" w:hint="eastAsia"/>
                <w:color w:val="3B3838" w:themeColor="background2" w:themeShade="40"/>
                <w:szCs w:val="24"/>
              </w:rPr>
              <w:t>SAMSUNG</w:t>
            </w:r>
            <w:r w:rsidRPr="0060103A">
              <w:rPr>
                <w:rFonts w:ascii="Arial" w:eastAsia="標楷體" w:hAnsi="Arial" w:cs="Arial" w:hint="eastAsia"/>
                <w:color w:val="3B3838" w:themeColor="background2" w:themeShade="40"/>
                <w:szCs w:val="24"/>
              </w:rPr>
              <w:t>無線入耳式運動耳機</w:t>
            </w:r>
            <w:r w:rsidRPr="0060103A">
              <w:rPr>
                <w:rFonts w:ascii="Arial" w:eastAsia="標楷體" w:hAnsi="Arial" w:cs="Arial" w:hint="eastAsia"/>
                <w:color w:val="3B3838" w:themeColor="background2" w:themeShade="40"/>
                <w:szCs w:val="24"/>
              </w:rPr>
              <w:t>(</w:t>
            </w:r>
            <w:r w:rsidR="0060103A" w:rsidRPr="0060103A">
              <w:rPr>
                <w:rFonts w:ascii="Arial" w:eastAsia="標楷體" w:hAnsi="Arial" w:cs="Arial" w:hint="eastAsia"/>
                <w:color w:val="3B3838" w:themeColor="background2" w:themeShade="40"/>
                <w:szCs w:val="24"/>
              </w:rPr>
              <w:t>價值</w:t>
            </w:r>
            <w:r w:rsidRPr="0060103A">
              <w:rPr>
                <w:rFonts w:ascii="Arial" w:eastAsia="標楷體" w:hAnsi="Arial" w:cs="Arial" w:hint="eastAsia"/>
                <w:color w:val="3B3838" w:themeColor="background2" w:themeShade="40"/>
                <w:szCs w:val="24"/>
              </w:rPr>
              <w:t>1,990</w:t>
            </w:r>
            <w:r w:rsidR="0060103A" w:rsidRPr="0060103A">
              <w:rPr>
                <w:rFonts w:ascii="Arial" w:eastAsia="標楷體" w:hAnsi="Arial" w:cs="Arial" w:hint="eastAsia"/>
                <w:color w:val="3B3838" w:themeColor="background2" w:themeShade="40"/>
                <w:szCs w:val="24"/>
              </w:rPr>
              <w:t>元</w:t>
            </w:r>
            <w:r w:rsidRPr="0060103A">
              <w:rPr>
                <w:rFonts w:ascii="Arial" w:eastAsia="標楷體" w:hAnsi="Arial" w:cs="Arial" w:hint="eastAsia"/>
                <w:color w:val="3B3838" w:themeColor="background2" w:themeShade="40"/>
                <w:szCs w:val="24"/>
              </w:rPr>
              <w:t>)</w:t>
            </w:r>
          </w:p>
        </w:tc>
        <w:tc>
          <w:tcPr>
            <w:tcW w:w="1701" w:type="dxa"/>
            <w:gridSpan w:val="2"/>
            <w:shd w:val="clear" w:color="auto" w:fill="FFFFFF" w:themeFill="background1"/>
            <w:vAlign w:val="center"/>
          </w:tcPr>
          <w:p w:rsidR="00B27F68" w:rsidRPr="0060103A" w:rsidRDefault="00B27F68" w:rsidP="007859F5">
            <w:pPr>
              <w:spacing w:beforeLines="50" w:before="180" w:afterLines="50" w:after="180"/>
              <w:jc w:val="center"/>
              <w:rPr>
                <w:rFonts w:ascii="Arial" w:eastAsia="標楷體" w:hAnsi="Arial" w:cs="Arial"/>
                <w:szCs w:val="24"/>
              </w:rPr>
            </w:pPr>
            <w:r w:rsidRPr="0060103A">
              <w:rPr>
                <w:rFonts w:ascii="Arial" w:eastAsia="標楷體" w:hAnsi="Arial" w:cs="Arial" w:hint="eastAsia"/>
                <w:szCs w:val="24"/>
              </w:rPr>
              <w:t>6</w:t>
            </w:r>
            <w:r w:rsidRPr="0060103A">
              <w:rPr>
                <w:rFonts w:ascii="Arial" w:eastAsia="標楷體" w:hAnsi="Arial" w:cs="Arial"/>
                <w:szCs w:val="24"/>
              </w:rPr>
              <w:t>,</w:t>
            </w:r>
            <w:r w:rsidRPr="0060103A">
              <w:rPr>
                <w:rFonts w:ascii="Arial" w:eastAsia="標楷體" w:hAnsi="Arial" w:cs="Arial" w:hint="eastAsia"/>
                <w:szCs w:val="24"/>
              </w:rPr>
              <w:t>990</w:t>
            </w:r>
          </w:p>
        </w:tc>
        <w:tc>
          <w:tcPr>
            <w:tcW w:w="1985" w:type="dxa"/>
            <w:shd w:val="clear" w:color="auto" w:fill="FFFFFF" w:themeFill="background1"/>
            <w:vAlign w:val="center"/>
          </w:tcPr>
          <w:p w:rsidR="00B27F68" w:rsidRPr="0060103A" w:rsidRDefault="00B27F68" w:rsidP="007859F5">
            <w:pPr>
              <w:spacing w:beforeLines="50" w:before="180" w:afterLines="50" w:after="180"/>
              <w:jc w:val="center"/>
              <w:rPr>
                <w:rFonts w:ascii="Arial" w:eastAsia="標楷體" w:hAnsi="Arial" w:cs="Arial"/>
                <w:szCs w:val="24"/>
              </w:rPr>
            </w:pPr>
            <w:r w:rsidRPr="0060103A">
              <w:rPr>
                <w:rFonts w:ascii="Arial" w:eastAsia="標楷體" w:hAnsi="Arial" w:cs="Arial" w:hint="eastAsia"/>
                <w:szCs w:val="24"/>
              </w:rPr>
              <w:t>1</w:t>
            </w:r>
            <w:r w:rsidRPr="0060103A">
              <w:rPr>
                <w:rFonts w:ascii="Arial" w:eastAsia="標楷體" w:hAnsi="Arial" w:cs="Arial"/>
                <w:szCs w:val="24"/>
              </w:rPr>
              <w:t>,</w:t>
            </w:r>
            <w:r w:rsidRPr="0060103A">
              <w:rPr>
                <w:rFonts w:ascii="Arial" w:eastAsia="標楷體" w:hAnsi="Arial" w:cs="Arial" w:hint="eastAsia"/>
                <w:szCs w:val="24"/>
              </w:rPr>
              <w:t>990</w:t>
            </w:r>
          </w:p>
        </w:tc>
      </w:tr>
      <w:tr w:rsidR="00B27F68" w:rsidRPr="0060103A" w:rsidTr="00746E3A">
        <w:trPr>
          <w:trHeight w:val="453"/>
          <w:jc w:val="center"/>
        </w:trPr>
        <w:tc>
          <w:tcPr>
            <w:tcW w:w="562" w:type="dxa"/>
            <w:vMerge/>
            <w:shd w:val="clear" w:color="auto" w:fill="FBE4D5" w:themeFill="accent2" w:themeFillTint="33"/>
            <w:vAlign w:val="center"/>
          </w:tcPr>
          <w:p w:rsidR="00B27F68" w:rsidRPr="0060103A" w:rsidRDefault="00B27F68" w:rsidP="00B27F68">
            <w:pPr>
              <w:spacing w:line="240" w:lineRule="exact"/>
              <w:jc w:val="center"/>
              <w:rPr>
                <w:rFonts w:ascii="Arial" w:eastAsia="標楷體" w:hAnsi="Arial" w:cs="Arial"/>
                <w:color w:val="000000" w:themeColor="text1"/>
                <w:szCs w:val="24"/>
              </w:rPr>
            </w:pPr>
          </w:p>
        </w:tc>
        <w:tc>
          <w:tcPr>
            <w:tcW w:w="2127" w:type="dxa"/>
            <w:shd w:val="clear" w:color="auto" w:fill="FBE4D5" w:themeFill="accent2" w:themeFillTint="33"/>
            <w:vAlign w:val="center"/>
          </w:tcPr>
          <w:p w:rsidR="00B27F68" w:rsidRPr="003862D9" w:rsidRDefault="00B27F68" w:rsidP="007859F5">
            <w:pPr>
              <w:widowControl/>
              <w:spacing w:beforeLines="50" w:before="180" w:afterLines="50" w:after="180" w:line="240" w:lineRule="exact"/>
              <w:rPr>
                <w:rFonts w:ascii="Arial" w:eastAsia="標楷體" w:hAnsi="Arial" w:cs="Arial"/>
                <w:szCs w:val="24"/>
              </w:rPr>
            </w:pPr>
            <w:r w:rsidRPr="003862D9">
              <w:rPr>
                <w:rFonts w:ascii="Arial" w:eastAsia="標楷體" w:hAnsi="Arial" w:cs="Arial"/>
                <w:szCs w:val="24"/>
              </w:rPr>
              <w:t>HTC Desire 19s 3G/32G</w:t>
            </w:r>
          </w:p>
        </w:tc>
        <w:tc>
          <w:tcPr>
            <w:tcW w:w="3543" w:type="dxa"/>
            <w:shd w:val="clear" w:color="auto" w:fill="FFFFFF" w:themeFill="background1"/>
          </w:tcPr>
          <w:p w:rsidR="00B27F68" w:rsidRPr="0060103A" w:rsidRDefault="00B27F68" w:rsidP="007859F5">
            <w:pPr>
              <w:spacing w:beforeLines="50" w:before="180" w:afterLines="50" w:after="180"/>
              <w:rPr>
                <w:rFonts w:ascii="Arial" w:eastAsia="標楷體" w:hAnsi="Arial" w:cs="Arial"/>
                <w:color w:val="3B3838" w:themeColor="background2" w:themeShade="40"/>
                <w:szCs w:val="24"/>
              </w:rPr>
            </w:pPr>
            <w:r w:rsidRPr="0060103A">
              <w:rPr>
                <w:rFonts w:ascii="Arial" w:eastAsia="標楷體" w:hAnsi="Arial" w:cs="Arial" w:hint="eastAsia"/>
                <w:color w:val="3B3838" w:themeColor="background2" w:themeShade="40"/>
                <w:szCs w:val="24"/>
              </w:rPr>
              <w:t>中華獨家購機登錄贈</w:t>
            </w:r>
            <w:r w:rsidRPr="0060103A">
              <w:rPr>
                <w:rFonts w:ascii="Arial" w:eastAsia="標楷體" w:hAnsi="Arial" w:cs="Arial"/>
                <w:color w:val="3B3838" w:themeColor="background2" w:themeShade="40"/>
                <w:szCs w:val="24"/>
              </w:rPr>
              <w:t>HTC</w:t>
            </w:r>
            <w:r w:rsidRPr="0060103A">
              <w:rPr>
                <w:rFonts w:ascii="Arial" w:eastAsia="標楷體" w:hAnsi="Arial" w:cs="Arial" w:hint="eastAsia"/>
                <w:color w:val="3B3838" w:themeColor="background2" w:themeShade="40"/>
                <w:szCs w:val="24"/>
              </w:rPr>
              <w:t>原廠頸掛式藍芽耳機</w:t>
            </w:r>
            <w:r w:rsidRPr="0060103A">
              <w:rPr>
                <w:rFonts w:ascii="Arial" w:eastAsia="標楷體" w:hAnsi="Arial" w:cs="Arial"/>
                <w:color w:val="3B3838" w:themeColor="background2" w:themeShade="40"/>
                <w:szCs w:val="24"/>
              </w:rPr>
              <w:t>(</w:t>
            </w:r>
            <w:r w:rsidRPr="0060103A">
              <w:rPr>
                <w:rFonts w:ascii="Arial" w:eastAsia="標楷體" w:hAnsi="Arial" w:cs="Arial" w:hint="eastAsia"/>
                <w:color w:val="3B3838" w:themeColor="background2" w:themeShade="40"/>
                <w:szCs w:val="24"/>
              </w:rPr>
              <w:t>價</w:t>
            </w:r>
            <w:r w:rsidR="0060103A" w:rsidRPr="0060103A">
              <w:rPr>
                <w:rFonts w:ascii="Arial" w:eastAsia="標楷體" w:hAnsi="Arial" w:cs="Arial" w:hint="eastAsia"/>
                <w:color w:val="3B3838" w:themeColor="background2" w:themeShade="40"/>
                <w:szCs w:val="24"/>
              </w:rPr>
              <w:t>值</w:t>
            </w:r>
            <w:r w:rsidRPr="0060103A">
              <w:rPr>
                <w:rFonts w:ascii="Arial" w:eastAsia="標楷體" w:hAnsi="Arial" w:cs="Arial"/>
                <w:color w:val="3B3838" w:themeColor="background2" w:themeShade="40"/>
                <w:szCs w:val="24"/>
              </w:rPr>
              <w:t>1</w:t>
            </w:r>
            <w:r w:rsidR="0060103A" w:rsidRPr="0060103A">
              <w:rPr>
                <w:rFonts w:ascii="Arial" w:eastAsia="標楷體" w:hAnsi="Arial" w:cs="Arial" w:hint="eastAsia"/>
                <w:color w:val="3B3838" w:themeColor="background2" w:themeShade="40"/>
                <w:szCs w:val="24"/>
              </w:rPr>
              <w:t>,</w:t>
            </w:r>
            <w:r w:rsidRPr="0060103A">
              <w:rPr>
                <w:rFonts w:ascii="Arial" w:eastAsia="標楷體" w:hAnsi="Arial" w:cs="Arial"/>
                <w:color w:val="3B3838" w:themeColor="background2" w:themeShade="40"/>
                <w:szCs w:val="24"/>
              </w:rPr>
              <w:t>590</w:t>
            </w:r>
            <w:r w:rsidR="0060103A" w:rsidRPr="0060103A">
              <w:rPr>
                <w:rFonts w:ascii="Arial" w:eastAsia="標楷體" w:hAnsi="Arial" w:cs="Arial" w:hint="eastAsia"/>
                <w:color w:val="3B3838" w:themeColor="background2" w:themeShade="40"/>
                <w:szCs w:val="24"/>
              </w:rPr>
              <w:t>元</w:t>
            </w:r>
            <w:r w:rsidRPr="0060103A">
              <w:rPr>
                <w:rFonts w:ascii="Arial" w:eastAsia="標楷體" w:hAnsi="Arial" w:cs="Arial"/>
                <w:color w:val="3B3838" w:themeColor="background2" w:themeShade="40"/>
                <w:szCs w:val="24"/>
              </w:rPr>
              <w:t>)</w:t>
            </w:r>
          </w:p>
        </w:tc>
        <w:tc>
          <w:tcPr>
            <w:tcW w:w="1701" w:type="dxa"/>
            <w:gridSpan w:val="2"/>
            <w:shd w:val="clear" w:color="auto" w:fill="FFFFFF" w:themeFill="background1"/>
            <w:vAlign w:val="center"/>
          </w:tcPr>
          <w:p w:rsidR="00B27F68" w:rsidRPr="0060103A" w:rsidRDefault="00B27F68" w:rsidP="007859F5">
            <w:pPr>
              <w:spacing w:beforeLines="50" w:before="180" w:afterLines="50" w:after="180"/>
              <w:jc w:val="center"/>
              <w:rPr>
                <w:rFonts w:ascii="Arial" w:eastAsia="標楷體" w:hAnsi="Arial" w:cs="Arial"/>
                <w:szCs w:val="24"/>
              </w:rPr>
            </w:pPr>
            <w:r w:rsidRPr="0060103A">
              <w:rPr>
                <w:rFonts w:ascii="Arial" w:eastAsia="標楷體" w:hAnsi="Arial" w:cs="Arial" w:hint="eastAsia"/>
                <w:szCs w:val="24"/>
              </w:rPr>
              <w:t>0</w:t>
            </w:r>
          </w:p>
        </w:tc>
        <w:tc>
          <w:tcPr>
            <w:tcW w:w="1985" w:type="dxa"/>
            <w:shd w:val="clear" w:color="auto" w:fill="FFFFFF" w:themeFill="background1"/>
            <w:vAlign w:val="center"/>
          </w:tcPr>
          <w:p w:rsidR="00B27F68" w:rsidRPr="0060103A" w:rsidRDefault="00B27F68" w:rsidP="007859F5">
            <w:pPr>
              <w:spacing w:beforeLines="50" w:before="180" w:afterLines="50" w:after="180"/>
              <w:jc w:val="center"/>
              <w:rPr>
                <w:rFonts w:ascii="Arial" w:eastAsia="標楷體" w:hAnsi="Arial" w:cs="Arial"/>
                <w:szCs w:val="24"/>
              </w:rPr>
            </w:pPr>
            <w:r w:rsidRPr="0060103A">
              <w:rPr>
                <w:rFonts w:ascii="Arial" w:eastAsia="標楷體" w:hAnsi="Arial" w:cs="Arial" w:hint="eastAsia"/>
                <w:szCs w:val="24"/>
              </w:rPr>
              <w:t>0</w:t>
            </w:r>
          </w:p>
        </w:tc>
      </w:tr>
      <w:tr w:rsidR="0060103A" w:rsidRPr="0060103A" w:rsidTr="00746E3A">
        <w:trPr>
          <w:trHeight w:val="453"/>
          <w:jc w:val="center"/>
        </w:trPr>
        <w:tc>
          <w:tcPr>
            <w:tcW w:w="562" w:type="dxa"/>
            <w:vMerge/>
            <w:shd w:val="clear" w:color="auto" w:fill="FBE4D5" w:themeFill="accent2" w:themeFillTint="33"/>
            <w:vAlign w:val="center"/>
          </w:tcPr>
          <w:p w:rsidR="0060103A" w:rsidRPr="0060103A" w:rsidRDefault="0060103A" w:rsidP="0060103A">
            <w:pPr>
              <w:spacing w:line="240" w:lineRule="exact"/>
              <w:jc w:val="center"/>
              <w:rPr>
                <w:rFonts w:ascii="Arial" w:eastAsia="標楷體" w:hAnsi="Arial" w:cs="Arial"/>
                <w:color w:val="000000" w:themeColor="text1"/>
                <w:szCs w:val="24"/>
              </w:rPr>
            </w:pPr>
          </w:p>
        </w:tc>
        <w:tc>
          <w:tcPr>
            <w:tcW w:w="2127" w:type="dxa"/>
            <w:shd w:val="clear" w:color="auto" w:fill="FBE4D5" w:themeFill="accent2" w:themeFillTint="33"/>
            <w:vAlign w:val="center"/>
          </w:tcPr>
          <w:p w:rsidR="0060103A" w:rsidRPr="003862D9" w:rsidRDefault="0060103A" w:rsidP="007859F5">
            <w:pPr>
              <w:widowControl/>
              <w:spacing w:beforeLines="50" w:before="180" w:afterLines="50" w:after="180" w:line="240" w:lineRule="exact"/>
              <w:rPr>
                <w:rFonts w:ascii="Arial" w:eastAsia="標楷體" w:hAnsi="Arial" w:cs="Arial"/>
                <w:szCs w:val="24"/>
              </w:rPr>
            </w:pPr>
            <w:r w:rsidRPr="003862D9">
              <w:rPr>
                <w:rFonts w:ascii="Arial" w:eastAsia="標楷體" w:hAnsi="Arial" w:cs="Arial"/>
                <w:szCs w:val="24"/>
              </w:rPr>
              <w:t>ASUS Zenfone 6</w:t>
            </w:r>
            <w:r w:rsidR="00125260" w:rsidRPr="003862D9">
              <w:rPr>
                <w:rFonts w:ascii="Arial" w:eastAsia="標楷體" w:hAnsi="Arial" w:cs="Arial" w:hint="eastAsia"/>
                <w:szCs w:val="24"/>
              </w:rPr>
              <w:t xml:space="preserve">  </w:t>
            </w:r>
            <w:r w:rsidRPr="003862D9">
              <w:rPr>
                <w:rFonts w:ascii="Arial" w:eastAsia="標楷體" w:hAnsi="Arial" w:cs="Arial" w:hint="eastAsia"/>
                <w:szCs w:val="24"/>
              </w:rPr>
              <w:t>8G/256G</w:t>
            </w:r>
          </w:p>
          <w:p w:rsidR="0060103A" w:rsidRPr="003862D9" w:rsidRDefault="0060103A" w:rsidP="007859F5">
            <w:pPr>
              <w:widowControl/>
              <w:spacing w:beforeLines="50" w:before="180" w:afterLines="50" w:after="180" w:line="240" w:lineRule="exact"/>
              <w:rPr>
                <w:rFonts w:ascii="Arial" w:eastAsia="標楷體" w:hAnsi="Arial" w:cs="Arial"/>
                <w:szCs w:val="24"/>
              </w:rPr>
            </w:pPr>
            <w:r w:rsidRPr="003862D9">
              <w:rPr>
                <w:rFonts w:ascii="Arial" w:eastAsia="標楷體" w:hAnsi="Arial" w:cs="Arial" w:hint="eastAsia"/>
                <w:szCs w:val="24"/>
              </w:rPr>
              <w:t>中華獨家</w:t>
            </w:r>
          </w:p>
        </w:tc>
        <w:tc>
          <w:tcPr>
            <w:tcW w:w="3543" w:type="dxa"/>
            <w:shd w:val="clear" w:color="auto" w:fill="FFFFFF" w:themeFill="background1"/>
          </w:tcPr>
          <w:p w:rsidR="0060103A" w:rsidRPr="0060103A" w:rsidRDefault="0060103A" w:rsidP="007859F5">
            <w:pPr>
              <w:spacing w:beforeLines="50" w:before="180" w:afterLines="50" w:after="180"/>
              <w:rPr>
                <w:rFonts w:ascii="Arial" w:eastAsia="標楷體" w:hAnsi="Arial" w:cs="Arial"/>
                <w:color w:val="3B3838" w:themeColor="background2" w:themeShade="40"/>
                <w:szCs w:val="24"/>
              </w:rPr>
            </w:pPr>
            <w:r w:rsidRPr="0060103A">
              <w:rPr>
                <w:rFonts w:ascii="Arial" w:eastAsia="標楷體" w:hAnsi="Arial" w:cs="Arial" w:hint="eastAsia"/>
                <w:color w:val="3B3838" w:themeColor="background2" w:themeShade="40"/>
                <w:szCs w:val="24"/>
              </w:rPr>
              <w:t>(1)</w:t>
            </w:r>
            <w:r w:rsidRPr="0060103A">
              <w:rPr>
                <w:rFonts w:ascii="Arial" w:eastAsia="標楷體" w:hAnsi="Arial" w:cs="Arial" w:hint="eastAsia"/>
                <w:color w:val="3B3838" w:themeColor="background2" w:themeShade="40"/>
                <w:szCs w:val="24"/>
              </w:rPr>
              <w:t>贈側掀皮套</w:t>
            </w:r>
          </w:p>
          <w:p w:rsidR="0060103A" w:rsidRPr="0060103A" w:rsidRDefault="0060103A" w:rsidP="007859F5">
            <w:pPr>
              <w:spacing w:beforeLines="50" w:before="180" w:afterLines="50" w:after="180"/>
              <w:rPr>
                <w:rFonts w:ascii="Arial" w:eastAsia="標楷體" w:hAnsi="Arial" w:cs="Arial"/>
                <w:color w:val="3B3838" w:themeColor="background2" w:themeShade="40"/>
                <w:szCs w:val="24"/>
              </w:rPr>
            </w:pPr>
            <w:r w:rsidRPr="0060103A">
              <w:rPr>
                <w:rFonts w:ascii="Arial" w:eastAsia="標楷體" w:hAnsi="Arial" w:cs="Arial" w:hint="eastAsia"/>
                <w:color w:val="3B3838" w:themeColor="background2" w:themeShade="40"/>
                <w:szCs w:val="24"/>
              </w:rPr>
              <w:t>(</w:t>
            </w:r>
            <w:r w:rsidRPr="0060103A">
              <w:rPr>
                <w:rFonts w:ascii="Arial" w:eastAsia="標楷體" w:hAnsi="Arial" w:cs="Arial"/>
                <w:color w:val="3B3838" w:themeColor="background2" w:themeShade="40"/>
                <w:szCs w:val="24"/>
              </w:rPr>
              <w:t>2</w:t>
            </w:r>
            <w:r w:rsidRPr="0060103A">
              <w:rPr>
                <w:rFonts w:ascii="Arial" w:eastAsia="標楷體" w:hAnsi="Arial" w:cs="Arial" w:hint="eastAsia"/>
                <w:color w:val="3B3838" w:themeColor="background2" w:themeShade="40"/>
                <w:szCs w:val="24"/>
              </w:rPr>
              <w:t>)</w:t>
            </w:r>
            <w:r w:rsidRPr="0060103A">
              <w:rPr>
                <w:rFonts w:ascii="Arial" w:eastAsia="標楷體" w:hAnsi="Arial" w:cs="Arial" w:hint="eastAsia"/>
                <w:color w:val="3B3838" w:themeColor="background2" w:themeShade="40"/>
                <w:szCs w:val="24"/>
              </w:rPr>
              <w:t>贈玻璃保貼</w:t>
            </w:r>
          </w:p>
        </w:tc>
        <w:tc>
          <w:tcPr>
            <w:tcW w:w="1701" w:type="dxa"/>
            <w:gridSpan w:val="2"/>
            <w:shd w:val="clear" w:color="auto" w:fill="FFFFFF" w:themeFill="background1"/>
            <w:vAlign w:val="center"/>
          </w:tcPr>
          <w:p w:rsidR="0060103A" w:rsidRPr="0060103A" w:rsidRDefault="0060103A" w:rsidP="007859F5">
            <w:pPr>
              <w:spacing w:beforeLines="50" w:before="180" w:afterLines="50" w:after="180"/>
              <w:jc w:val="center"/>
              <w:rPr>
                <w:rFonts w:ascii="Arial" w:eastAsia="標楷體" w:hAnsi="Arial" w:cs="Arial"/>
                <w:szCs w:val="24"/>
              </w:rPr>
            </w:pPr>
            <w:r w:rsidRPr="0060103A">
              <w:rPr>
                <w:rFonts w:ascii="Arial" w:eastAsia="標楷體" w:hAnsi="Arial" w:cs="Arial" w:hint="eastAsia"/>
                <w:szCs w:val="24"/>
              </w:rPr>
              <w:t>8</w:t>
            </w:r>
            <w:r w:rsidRPr="0060103A">
              <w:rPr>
                <w:rFonts w:ascii="Arial" w:eastAsia="標楷體" w:hAnsi="Arial" w:cs="Arial"/>
                <w:szCs w:val="24"/>
              </w:rPr>
              <w:t>,</w:t>
            </w:r>
            <w:r w:rsidRPr="0060103A">
              <w:rPr>
                <w:rFonts w:ascii="Arial" w:eastAsia="標楷體" w:hAnsi="Arial" w:cs="Arial" w:hint="eastAsia"/>
                <w:szCs w:val="24"/>
              </w:rPr>
              <w:t>990</w:t>
            </w:r>
          </w:p>
        </w:tc>
        <w:tc>
          <w:tcPr>
            <w:tcW w:w="1985" w:type="dxa"/>
            <w:shd w:val="clear" w:color="auto" w:fill="FFFFFF" w:themeFill="background1"/>
            <w:vAlign w:val="center"/>
          </w:tcPr>
          <w:p w:rsidR="0060103A" w:rsidRPr="0060103A" w:rsidRDefault="0060103A" w:rsidP="007859F5">
            <w:pPr>
              <w:spacing w:beforeLines="50" w:before="180" w:afterLines="50" w:after="180"/>
              <w:jc w:val="center"/>
              <w:rPr>
                <w:rFonts w:ascii="Arial" w:eastAsia="標楷體" w:hAnsi="Arial" w:cs="Arial"/>
                <w:szCs w:val="24"/>
              </w:rPr>
            </w:pPr>
            <w:r w:rsidRPr="0060103A">
              <w:rPr>
                <w:rFonts w:ascii="Arial" w:eastAsia="標楷體" w:hAnsi="Arial" w:cs="Arial" w:hint="eastAsia"/>
                <w:szCs w:val="24"/>
              </w:rPr>
              <w:t>3</w:t>
            </w:r>
            <w:r w:rsidRPr="0060103A">
              <w:rPr>
                <w:rFonts w:ascii="Arial" w:eastAsia="標楷體" w:hAnsi="Arial" w:cs="Arial"/>
                <w:szCs w:val="24"/>
              </w:rPr>
              <w:t>,</w:t>
            </w:r>
            <w:r w:rsidRPr="0060103A">
              <w:rPr>
                <w:rFonts w:ascii="Arial" w:eastAsia="標楷體" w:hAnsi="Arial" w:cs="Arial" w:hint="eastAsia"/>
                <w:szCs w:val="24"/>
              </w:rPr>
              <w:t>990</w:t>
            </w:r>
          </w:p>
        </w:tc>
      </w:tr>
      <w:tr w:rsidR="0060103A" w:rsidRPr="0060103A" w:rsidTr="00746E3A">
        <w:trPr>
          <w:trHeight w:val="1440"/>
          <w:jc w:val="center"/>
        </w:trPr>
        <w:tc>
          <w:tcPr>
            <w:tcW w:w="562" w:type="dxa"/>
            <w:vMerge/>
            <w:shd w:val="clear" w:color="auto" w:fill="FBE4D5" w:themeFill="accent2" w:themeFillTint="33"/>
            <w:vAlign w:val="center"/>
          </w:tcPr>
          <w:p w:rsidR="0060103A" w:rsidRPr="0060103A" w:rsidRDefault="0060103A" w:rsidP="0060103A">
            <w:pPr>
              <w:spacing w:line="240" w:lineRule="exact"/>
              <w:jc w:val="center"/>
              <w:rPr>
                <w:rFonts w:ascii="Arial" w:eastAsia="標楷體" w:hAnsi="Arial" w:cs="Arial"/>
                <w:color w:val="000000" w:themeColor="text1"/>
                <w:szCs w:val="24"/>
              </w:rPr>
            </w:pPr>
          </w:p>
        </w:tc>
        <w:tc>
          <w:tcPr>
            <w:tcW w:w="2127" w:type="dxa"/>
            <w:shd w:val="clear" w:color="auto" w:fill="FBE4D5" w:themeFill="accent2" w:themeFillTint="33"/>
            <w:vAlign w:val="center"/>
          </w:tcPr>
          <w:p w:rsidR="00125260" w:rsidRPr="003862D9" w:rsidRDefault="00125260" w:rsidP="007859F5">
            <w:pPr>
              <w:widowControl/>
              <w:spacing w:beforeLines="50" w:before="180" w:afterLines="50" w:after="180" w:line="240" w:lineRule="exact"/>
              <w:rPr>
                <w:rFonts w:ascii="Arial" w:eastAsia="標楷體" w:hAnsi="Arial" w:cs="Arial"/>
                <w:szCs w:val="24"/>
              </w:rPr>
            </w:pPr>
            <w:r w:rsidRPr="003862D9">
              <w:rPr>
                <w:rFonts w:ascii="Arial" w:eastAsia="標楷體" w:hAnsi="Arial" w:cs="Arial"/>
                <w:szCs w:val="24"/>
              </w:rPr>
              <w:t>OPPO Reno 10</w:t>
            </w:r>
            <w:r w:rsidRPr="003862D9">
              <w:rPr>
                <w:rFonts w:ascii="Arial" w:eastAsia="標楷體" w:hAnsi="Arial" w:cs="Arial" w:hint="eastAsia"/>
                <w:szCs w:val="24"/>
              </w:rPr>
              <w:t>倍變焦版</w:t>
            </w:r>
            <w:r w:rsidR="0060103A" w:rsidRPr="003862D9">
              <w:rPr>
                <w:rFonts w:ascii="Arial" w:eastAsia="標楷體" w:hAnsi="Arial" w:cs="Arial" w:hint="eastAsia"/>
                <w:szCs w:val="24"/>
              </w:rPr>
              <w:t xml:space="preserve"> </w:t>
            </w:r>
            <w:r w:rsidR="0060103A" w:rsidRPr="003862D9">
              <w:rPr>
                <w:rFonts w:ascii="Arial" w:eastAsia="標楷體" w:hAnsi="Arial" w:cs="Arial"/>
                <w:szCs w:val="24"/>
              </w:rPr>
              <w:t xml:space="preserve"> 12G/256G</w:t>
            </w:r>
          </w:p>
        </w:tc>
        <w:tc>
          <w:tcPr>
            <w:tcW w:w="3543" w:type="dxa"/>
            <w:shd w:val="clear" w:color="auto" w:fill="FFFFFF" w:themeFill="background1"/>
          </w:tcPr>
          <w:p w:rsidR="0060103A" w:rsidRPr="0060103A" w:rsidRDefault="0060103A" w:rsidP="007859F5">
            <w:pPr>
              <w:spacing w:beforeLines="50" w:before="180" w:afterLines="50" w:after="180"/>
              <w:rPr>
                <w:rFonts w:ascii="Arial" w:eastAsia="標楷體" w:hAnsi="Arial" w:cs="Arial"/>
                <w:color w:val="3B3838" w:themeColor="background2" w:themeShade="40"/>
                <w:szCs w:val="24"/>
              </w:rPr>
            </w:pPr>
            <w:r w:rsidRPr="0060103A">
              <w:rPr>
                <w:rFonts w:ascii="Arial" w:eastAsia="標楷體" w:hAnsi="Arial" w:cs="Arial" w:hint="eastAsia"/>
                <w:color w:val="3B3838" w:themeColor="background2" w:themeShade="40"/>
                <w:szCs w:val="24"/>
              </w:rPr>
              <w:t>(1)</w:t>
            </w:r>
            <w:r w:rsidRPr="0060103A">
              <w:rPr>
                <w:rFonts w:ascii="Arial" w:eastAsia="標楷體" w:hAnsi="Arial" w:cs="Arial" w:hint="eastAsia"/>
                <w:color w:val="3B3838" w:themeColor="background2" w:themeShade="40"/>
                <w:szCs w:val="24"/>
              </w:rPr>
              <w:t>登錄送</w:t>
            </w:r>
            <w:r w:rsidRPr="0060103A">
              <w:rPr>
                <w:rFonts w:ascii="Arial" w:eastAsia="標楷體" w:hAnsi="Arial" w:cs="Arial" w:hint="eastAsia"/>
                <w:color w:val="3B3838" w:themeColor="background2" w:themeShade="40"/>
                <w:szCs w:val="24"/>
              </w:rPr>
              <w:t>OPPO Life</w:t>
            </w:r>
            <w:r w:rsidRPr="0060103A">
              <w:rPr>
                <w:rFonts w:ascii="Arial" w:eastAsia="標楷體" w:hAnsi="Arial" w:cs="Arial" w:hint="eastAsia"/>
                <w:color w:val="3B3838" w:themeColor="background2" w:themeShade="40"/>
                <w:szCs w:val="24"/>
              </w:rPr>
              <w:t>享延長保固</w:t>
            </w:r>
            <w:r w:rsidRPr="0060103A">
              <w:rPr>
                <w:rFonts w:ascii="Arial" w:eastAsia="標楷體" w:hAnsi="Arial" w:cs="Arial" w:hint="eastAsia"/>
                <w:color w:val="3B3838" w:themeColor="background2" w:themeShade="40"/>
                <w:szCs w:val="24"/>
              </w:rPr>
              <w:t>6</w:t>
            </w:r>
            <w:r w:rsidRPr="0060103A">
              <w:rPr>
                <w:rFonts w:ascii="Arial" w:eastAsia="標楷體" w:hAnsi="Arial" w:cs="Arial" w:hint="eastAsia"/>
                <w:color w:val="3B3838" w:themeColor="background2" w:themeShade="40"/>
                <w:szCs w:val="24"/>
              </w:rPr>
              <w:t>個月</w:t>
            </w:r>
          </w:p>
          <w:p w:rsidR="0060103A" w:rsidRPr="0060103A" w:rsidRDefault="0060103A" w:rsidP="007859F5">
            <w:pPr>
              <w:spacing w:beforeLines="50" w:before="180" w:afterLines="50" w:after="180"/>
              <w:rPr>
                <w:rFonts w:ascii="Arial" w:eastAsia="標楷體" w:hAnsi="Arial" w:cs="Arial"/>
                <w:color w:val="3B3838" w:themeColor="background2" w:themeShade="40"/>
                <w:szCs w:val="24"/>
              </w:rPr>
            </w:pPr>
            <w:r w:rsidRPr="0060103A">
              <w:rPr>
                <w:rFonts w:ascii="Arial" w:eastAsia="標楷體" w:hAnsi="Arial" w:cs="Arial" w:hint="eastAsia"/>
                <w:color w:val="3B3838" w:themeColor="background2" w:themeShade="40"/>
                <w:szCs w:val="24"/>
              </w:rPr>
              <w:t>(2)</w:t>
            </w:r>
            <w:r w:rsidRPr="0060103A">
              <w:rPr>
                <w:rFonts w:ascii="Arial" w:eastAsia="標楷體" w:hAnsi="Arial" w:cs="Arial" w:hint="eastAsia"/>
                <w:color w:val="3B3838" w:themeColor="background2" w:themeShade="40"/>
                <w:szCs w:val="24"/>
              </w:rPr>
              <w:t>隨貨搭贈贈品二選一</w:t>
            </w:r>
            <w:r w:rsidRPr="0060103A">
              <w:rPr>
                <w:rFonts w:ascii="Arial" w:eastAsia="標楷體" w:hAnsi="Arial" w:cs="Arial" w:hint="eastAsia"/>
                <w:color w:val="3B3838" w:themeColor="background2" w:themeShade="40"/>
                <w:szCs w:val="24"/>
              </w:rPr>
              <w:t xml:space="preserve">: </w:t>
            </w:r>
            <w:r w:rsidRPr="0060103A">
              <w:rPr>
                <w:rFonts w:ascii="Arial" w:eastAsia="標楷體" w:hAnsi="Arial" w:cs="Arial"/>
                <w:color w:val="3B3838" w:themeColor="background2" w:themeShade="40"/>
                <w:szCs w:val="24"/>
              </w:rPr>
              <w:t>7-11</w:t>
            </w:r>
            <w:r w:rsidRPr="0060103A">
              <w:rPr>
                <w:rFonts w:ascii="Arial" w:eastAsia="標楷體" w:hAnsi="Arial" w:cs="Arial" w:hint="eastAsia"/>
                <w:color w:val="3B3838" w:themeColor="background2" w:themeShade="40"/>
                <w:szCs w:val="24"/>
              </w:rPr>
              <w:t>禮券</w:t>
            </w:r>
            <w:r w:rsidRPr="0060103A">
              <w:rPr>
                <w:rFonts w:ascii="Arial" w:eastAsia="標楷體" w:hAnsi="Arial" w:cs="Arial"/>
                <w:color w:val="3B3838" w:themeColor="background2" w:themeShade="40"/>
                <w:szCs w:val="24"/>
              </w:rPr>
              <w:t>2,000</w:t>
            </w:r>
            <w:r w:rsidRPr="0060103A">
              <w:rPr>
                <w:rFonts w:ascii="Arial" w:eastAsia="標楷體" w:hAnsi="Arial" w:cs="Arial" w:hint="eastAsia"/>
                <w:color w:val="3B3838" w:themeColor="background2" w:themeShade="40"/>
                <w:szCs w:val="24"/>
              </w:rPr>
              <w:t>元</w:t>
            </w:r>
            <w:r w:rsidRPr="0060103A">
              <w:rPr>
                <w:rFonts w:ascii="Arial" w:eastAsia="標楷體" w:hAnsi="Arial" w:cs="Arial"/>
                <w:color w:val="3B3838" w:themeColor="background2" w:themeShade="40"/>
                <w:szCs w:val="24"/>
              </w:rPr>
              <w:t xml:space="preserve">(12/2~12/15) </w:t>
            </w:r>
            <w:r w:rsidRPr="0060103A">
              <w:rPr>
                <w:rFonts w:ascii="Arial" w:eastAsia="標楷體" w:hAnsi="Arial" w:cs="Arial" w:hint="eastAsia"/>
                <w:color w:val="3B3838" w:themeColor="background2" w:themeShade="40"/>
                <w:szCs w:val="24"/>
              </w:rPr>
              <w:t>或</w:t>
            </w:r>
            <w:r w:rsidRPr="0060103A">
              <w:rPr>
                <w:rFonts w:ascii="Arial" w:eastAsia="標楷體" w:hAnsi="Arial" w:cs="Arial"/>
                <w:color w:val="3B3838" w:themeColor="background2" w:themeShade="40"/>
                <w:szCs w:val="24"/>
              </w:rPr>
              <w:t xml:space="preserve">OPPO Enco Q1 </w:t>
            </w:r>
            <w:r w:rsidRPr="0060103A">
              <w:rPr>
                <w:rFonts w:ascii="Arial" w:eastAsia="標楷體" w:hAnsi="Arial" w:cs="Arial" w:hint="eastAsia"/>
                <w:color w:val="3B3838" w:themeColor="background2" w:themeShade="40"/>
                <w:szCs w:val="24"/>
              </w:rPr>
              <w:t>無線降噪耳機</w:t>
            </w:r>
            <w:r w:rsidRPr="0060103A">
              <w:rPr>
                <w:rFonts w:ascii="Arial" w:eastAsia="標楷體" w:hAnsi="Arial" w:cs="Arial"/>
                <w:color w:val="3B3838" w:themeColor="background2" w:themeShade="40"/>
                <w:szCs w:val="24"/>
              </w:rPr>
              <w:t xml:space="preserve"> (</w:t>
            </w:r>
            <w:r w:rsidRPr="0060103A">
              <w:rPr>
                <w:rFonts w:ascii="Arial" w:eastAsia="標楷體" w:hAnsi="Arial" w:cs="Arial" w:hint="eastAsia"/>
                <w:color w:val="3B3838" w:themeColor="background2" w:themeShade="40"/>
                <w:szCs w:val="24"/>
              </w:rPr>
              <w:t>價值</w:t>
            </w:r>
            <w:r w:rsidRPr="0060103A">
              <w:rPr>
                <w:rFonts w:ascii="Arial" w:eastAsia="標楷體" w:hAnsi="Arial" w:cs="Arial"/>
                <w:color w:val="3B3838" w:themeColor="background2" w:themeShade="40"/>
                <w:szCs w:val="24"/>
              </w:rPr>
              <w:t>3,290</w:t>
            </w:r>
            <w:r w:rsidRPr="0060103A">
              <w:rPr>
                <w:rFonts w:ascii="Arial" w:eastAsia="標楷體" w:hAnsi="Arial" w:cs="Arial" w:hint="eastAsia"/>
                <w:color w:val="3B3838" w:themeColor="background2" w:themeShade="40"/>
                <w:szCs w:val="24"/>
              </w:rPr>
              <w:t>元</w:t>
            </w:r>
            <w:r w:rsidRPr="0060103A">
              <w:rPr>
                <w:rFonts w:ascii="Arial" w:eastAsia="標楷體" w:hAnsi="Arial" w:cs="Arial"/>
                <w:color w:val="3B3838" w:themeColor="background2" w:themeShade="40"/>
                <w:szCs w:val="24"/>
              </w:rPr>
              <w:t>)(12/16~12/31)</w:t>
            </w:r>
          </w:p>
          <w:p w:rsidR="0060103A" w:rsidRPr="0060103A" w:rsidRDefault="0060103A" w:rsidP="007859F5">
            <w:pPr>
              <w:spacing w:beforeLines="50" w:before="180" w:afterLines="50" w:after="180"/>
              <w:rPr>
                <w:rFonts w:ascii="Arial" w:eastAsia="標楷體" w:hAnsi="Arial" w:cs="Arial"/>
                <w:color w:val="3B3838" w:themeColor="background2" w:themeShade="40"/>
                <w:szCs w:val="24"/>
              </w:rPr>
            </w:pPr>
            <w:r w:rsidRPr="0060103A">
              <w:rPr>
                <w:rFonts w:ascii="Arial" w:eastAsia="標楷體" w:hAnsi="Arial" w:cs="Arial" w:hint="eastAsia"/>
                <w:color w:val="3B3838" w:themeColor="background2" w:themeShade="40"/>
                <w:szCs w:val="24"/>
              </w:rPr>
              <w:t>(3)</w:t>
            </w:r>
            <w:r w:rsidRPr="0060103A">
              <w:rPr>
                <w:rFonts w:ascii="Arial" w:eastAsia="標楷體" w:hAnsi="Arial" w:cs="Arial" w:hint="eastAsia"/>
                <w:color w:val="3B3838" w:themeColor="background2" w:themeShade="40"/>
                <w:szCs w:val="24"/>
              </w:rPr>
              <w:t>贈</w:t>
            </w:r>
            <w:r w:rsidRPr="0060103A">
              <w:rPr>
                <w:rFonts w:ascii="Arial" w:eastAsia="標楷體" w:hAnsi="Arial" w:cs="Arial" w:hint="eastAsia"/>
                <w:color w:val="3B3838" w:themeColor="background2" w:themeShade="40"/>
                <w:szCs w:val="24"/>
              </w:rPr>
              <w:t>FunPark</w:t>
            </w:r>
            <w:r w:rsidRPr="0060103A">
              <w:rPr>
                <w:rFonts w:ascii="Arial" w:eastAsia="標楷體" w:hAnsi="Arial" w:cs="Arial"/>
                <w:color w:val="3B3838" w:themeColor="background2" w:themeShade="40"/>
                <w:szCs w:val="24"/>
              </w:rPr>
              <w:t xml:space="preserve"> (3</w:t>
            </w:r>
            <w:r w:rsidRPr="0060103A">
              <w:rPr>
                <w:rFonts w:ascii="Arial" w:eastAsia="標楷體" w:hAnsi="Arial" w:cs="Arial" w:hint="eastAsia"/>
                <w:color w:val="3B3838" w:themeColor="background2" w:themeShade="40"/>
                <w:szCs w:val="24"/>
              </w:rPr>
              <w:t>個月</w:t>
            </w:r>
            <w:r w:rsidRPr="0060103A">
              <w:rPr>
                <w:rFonts w:ascii="Arial" w:eastAsia="標楷體" w:hAnsi="Arial" w:cs="Arial"/>
                <w:color w:val="3B3838" w:themeColor="background2" w:themeShade="40"/>
                <w:szCs w:val="24"/>
              </w:rPr>
              <w:t>VIP</w:t>
            </w:r>
            <w:r w:rsidRPr="0060103A">
              <w:rPr>
                <w:rFonts w:ascii="Arial" w:eastAsia="標楷體" w:hAnsi="Arial" w:cs="Arial" w:hint="eastAsia"/>
                <w:color w:val="3B3838" w:themeColor="background2" w:themeShade="40"/>
                <w:szCs w:val="24"/>
              </w:rPr>
              <w:t>會員</w:t>
            </w:r>
            <w:r w:rsidRPr="0060103A">
              <w:rPr>
                <w:rFonts w:ascii="Arial" w:eastAsia="標楷體" w:hAnsi="Arial" w:cs="Arial"/>
                <w:color w:val="3B3838" w:themeColor="background2" w:themeShade="40"/>
                <w:szCs w:val="24"/>
              </w:rPr>
              <w:t>)</w:t>
            </w:r>
          </w:p>
        </w:tc>
        <w:tc>
          <w:tcPr>
            <w:tcW w:w="1701" w:type="dxa"/>
            <w:gridSpan w:val="2"/>
            <w:shd w:val="clear" w:color="auto" w:fill="FFFFFF" w:themeFill="background1"/>
            <w:vAlign w:val="center"/>
          </w:tcPr>
          <w:p w:rsidR="0060103A" w:rsidRPr="0060103A" w:rsidRDefault="0060103A" w:rsidP="007859F5">
            <w:pPr>
              <w:spacing w:beforeLines="50" w:before="180" w:afterLines="50" w:after="180"/>
              <w:jc w:val="center"/>
              <w:rPr>
                <w:rFonts w:ascii="Arial" w:eastAsia="標楷體" w:hAnsi="Arial" w:cs="Arial"/>
                <w:szCs w:val="24"/>
              </w:rPr>
            </w:pPr>
            <w:r w:rsidRPr="0060103A">
              <w:rPr>
                <w:rFonts w:ascii="Arial" w:eastAsia="標楷體" w:hAnsi="Arial" w:cs="Arial" w:hint="eastAsia"/>
                <w:szCs w:val="24"/>
              </w:rPr>
              <w:t>13</w:t>
            </w:r>
            <w:r w:rsidRPr="0060103A">
              <w:rPr>
                <w:rFonts w:ascii="Arial" w:eastAsia="標楷體" w:hAnsi="Arial" w:cs="Arial"/>
                <w:szCs w:val="24"/>
              </w:rPr>
              <w:t>,</w:t>
            </w:r>
            <w:r w:rsidRPr="0060103A">
              <w:rPr>
                <w:rFonts w:ascii="Arial" w:eastAsia="標楷體" w:hAnsi="Arial" w:cs="Arial" w:hint="eastAsia"/>
                <w:szCs w:val="24"/>
              </w:rPr>
              <w:t>990</w:t>
            </w:r>
          </w:p>
        </w:tc>
        <w:tc>
          <w:tcPr>
            <w:tcW w:w="1985" w:type="dxa"/>
            <w:shd w:val="clear" w:color="auto" w:fill="FFFFFF" w:themeFill="background1"/>
            <w:vAlign w:val="center"/>
          </w:tcPr>
          <w:p w:rsidR="0060103A" w:rsidRPr="0060103A" w:rsidRDefault="0060103A" w:rsidP="007859F5">
            <w:pPr>
              <w:spacing w:beforeLines="50" w:before="180" w:afterLines="50" w:after="180"/>
              <w:jc w:val="center"/>
              <w:rPr>
                <w:rFonts w:ascii="Arial" w:eastAsia="標楷體" w:hAnsi="Arial" w:cs="Arial"/>
                <w:szCs w:val="24"/>
              </w:rPr>
            </w:pPr>
            <w:r w:rsidRPr="0060103A">
              <w:rPr>
                <w:rFonts w:ascii="Arial" w:eastAsia="標楷體" w:hAnsi="Arial" w:cs="Arial" w:hint="eastAsia"/>
                <w:szCs w:val="24"/>
              </w:rPr>
              <w:t>8</w:t>
            </w:r>
            <w:r w:rsidRPr="0060103A">
              <w:rPr>
                <w:rFonts w:ascii="Arial" w:eastAsia="標楷體" w:hAnsi="Arial" w:cs="Arial"/>
                <w:szCs w:val="24"/>
              </w:rPr>
              <w:t>,</w:t>
            </w:r>
            <w:r w:rsidRPr="0060103A">
              <w:rPr>
                <w:rFonts w:ascii="Arial" w:eastAsia="標楷體" w:hAnsi="Arial" w:cs="Arial" w:hint="eastAsia"/>
                <w:szCs w:val="24"/>
              </w:rPr>
              <w:t>990</w:t>
            </w:r>
          </w:p>
        </w:tc>
      </w:tr>
      <w:tr w:rsidR="0060103A" w:rsidRPr="0060103A" w:rsidTr="00306938">
        <w:trPr>
          <w:trHeight w:val="350"/>
          <w:jc w:val="center"/>
        </w:trPr>
        <w:tc>
          <w:tcPr>
            <w:tcW w:w="562" w:type="dxa"/>
            <w:vMerge w:val="restart"/>
            <w:shd w:val="clear" w:color="auto" w:fill="FBE4D5" w:themeFill="accent2" w:themeFillTint="33"/>
            <w:vAlign w:val="center"/>
          </w:tcPr>
          <w:p w:rsidR="0060103A" w:rsidRPr="0060103A" w:rsidRDefault="0060103A" w:rsidP="0060103A">
            <w:pPr>
              <w:spacing w:line="240" w:lineRule="exact"/>
              <w:jc w:val="center"/>
              <w:rPr>
                <w:rFonts w:ascii="Arial" w:eastAsia="標楷體" w:hAnsi="Arial" w:cs="Arial"/>
                <w:color w:val="000000" w:themeColor="text1"/>
                <w:sz w:val="22"/>
                <w:highlight w:val="yellow"/>
              </w:rPr>
            </w:pPr>
            <w:r w:rsidRPr="0060103A">
              <w:rPr>
                <w:rFonts w:ascii="Arial" w:eastAsia="標楷體" w:hAnsi="Arial" w:cs="Arial"/>
                <w:sz w:val="22"/>
              </w:rPr>
              <w:t>上網</w:t>
            </w:r>
          </w:p>
        </w:tc>
        <w:tc>
          <w:tcPr>
            <w:tcW w:w="5670" w:type="dxa"/>
            <w:gridSpan w:val="2"/>
            <w:shd w:val="clear" w:color="auto" w:fill="FBE4D5" w:themeFill="accent2" w:themeFillTint="33"/>
            <w:vAlign w:val="center"/>
          </w:tcPr>
          <w:p w:rsidR="0060103A" w:rsidRPr="0060103A" w:rsidRDefault="0060103A" w:rsidP="0060103A">
            <w:pPr>
              <w:spacing w:line="240" w:lineRule="exact"/>
              <w:jc w:val="center"/>
              <w:textAlignment w:val="center"/>
              <w:rPr>
                <w:rFonts w:ascii="Arial" w:eastAsia="標楷體" w:hAnsi="Arial" w:cs="Arial"/>
                <w:bCs/>
                <w:color w:val="000000" w:themeColor="text1"/>
                <w:kern w:val="24"/>
                <w:sz w:val="22"/>
              </w:rPr>
            </w:pPr>
            <w:r w:rsidRPr="0060103A">
              <w:rPr>
                <w:rFonts w:ascii="Arial" w:eastAsia="標楷體" w:hAnsi="Arial" w:cs="Arial"/>
                <w:bCs/>
                <w:color w:val="000000" w:themeColor="text1"/>
                <w:kern w:val="24"/>
                <w:sz w:val="22"/>
              </w:rPr>
              <w:t>國內行動上網量</w:t>
            </w:r>
            <w:r w:rsidRPr="0060103A">
              <w:rPr>
                <w:rFonts w:ascii="Arial" w:eastAsia="標楷體" w:hAnsi="Arial" w:cs="Arial"/>
                <w:bCs/>
                <w:color w:val="000000" w:themeColor="text1"/>
                <w:kern w:val="24"/>
                <w:sz w:val="22"/>
              </w:rPr>
              <w:t>(/</w:t>
            </w:r>
            <w:r w:rsidRPr="0060103A">
              <w:rPr>
                <w:rFonts w:ascii="Arial" w:eastAsia="標楷體" w:hAnsi="Arial" w:cs="Arial"/>
                <w:bCs/>
                <w:color w:val="000000" w:themeColor="text1"/>
                <w:kern w:val="24"/>
                <w:sz w:val="22"/>
              </w:rPr>
              <w:t>月</w:t>
            </w:r>
            <w:r w:rsidRPr="0060103A">
              <w:rPr>
                <w:rFonts w:ascii="Arial" w:eastAsia="標楷體" w:hAnsi="Arial" w:cs="Arial"/>
                <w:bCs/>
                <w:color w:val="000000" w:themeColor="text1"/>
                <w:kern w:val="24"/>
                <w:sz w:val="22"/>
              </w:rPr>
              <w:t>)</w:t>
            </w:r>
          </w:p>
        </w:tc>
        <w:tc>
          <w:tcPr>
            <w:tcW w:w="3686" w:type="dxa"/>
            <w:gridSpan w:val="3"/>
            <w:shd w:val="clear" w:color="auto" w:fill="FFFFFF" w:themeFill="background1"/>
            <w:vAlign w:val="center"/>
          </w:tcPr>
          <w:p w:rsidR="0060103A" w:rsidRPr="0060103A" w:rsidRDefault="0060103A" w:rsidP="0060103A">
            <w:pPr>
              <w:spacing w:line="240" w:lineRule="exact"/>
              <w:jc w:val="center"/>
              <w:textAlignment w:val="center"/>
              <w:rPr>
                <w:rFonts w:ascii="Arial" w:eastAsia="標楷體" w:hAnsi="Arial" w:cs="Arial"/>
                <w:bCs/>
                <w:color w:val="000000" w:themeColor="text1"/>
                <w:kern w:val="24"/>
                <w:sz w:val="22"/>
              </w:rPr>
            </w:pPr>
            <w:r w:rsidRPr="0060103A">
              <w:rPr>
                <w:rFonts w:ascii="Arial" w:eastAsia="標楷體" w:hAnsi="Arial" w:cs="Arial"/>
                <w:bCs/>
                <w:color w:val="000000" w:themeColor="text1"/>
                <w:kern w:val="24"/>
                <w:sz w:val="22"/>
              </w:rPr>
              <w:t>上網無限瀏覽</w:t>
            </w:r>
          </w:p>
        </w:tc>
      </w:tr>
      <w:tr w:rsidR="0060103A" w:rsidRPr="0060103A" w:rsidTr="00306938">
        <w:trPr>
          <w:trHeight w:val="70"/>
          <w:jc w:val="center"/>
        </w:trPr>
        <w:tc>
          <w:tcPr>
            <w:tcW w:w="562" w:type="dxa"/>
            <w:vMerge/>
            <w:shd w:val="clear" w:color="auto" w:fill="FBE4D5" w:themeFill="accent2" w:themeFillTint="33"/>
          </w:tcPr>
          <w:p w:rsidR="0060103A" w:rsidRPr="0060103A" w:rsidRDefault="0060103A" w:rsidP="0060103A">
            <w:pPr>
              <w:spacing w:line="240" w:lineRule="exact"/>
              <w:jc w:val="center"/>
              <w:rPr>
                <w:rFonts w:ascii="Arial" w:eastAsia="標楷體" w:hAnsi="Arial" w:cs="Arial"/>
                <w:color w:val="000000" w:themeColor="text1"/>
                <w:sz w:val="22"/>
              </w:rPr>
            </w:pPr>
          </w:p>
        </w:tc>
        <w:tc>
          <w:tcPr>
            <w:tcW w:w="5670" w:type="dxa"/>
            <w:gridSpan w:val="2"/>
            <w:shd w:val="clear" w:color="auto" w:fill="FBE4D5" w:themeFill="accent2" w:themeFillTint="33"/>
            <w:vAlign w:val="center"/>
          </w:tcPr>
          <w:p w:rsidR="0060103A" w:rsidRPr="0060103A" w:rsidRDefault="0060103A" w:rsidP="0060103A">
            <w:pPr>
              <w:jc w:val="center"/>
              <w:rPr>
                <w:rFonts w:ascii="Arial" w:eastAsia="標楷體" w:hAnsi="Arial" w:cs="Arial"/>
                <w:bCs/>
                <w:color w:val="000000" w:themeColor="text1"/>
                <w:kern w:val="24"/>
                <w:sz w:val="22"/>
              </w:rPr>
            </w:pPr>
            <w:r w:rsidRPr="0060103A">
              <w:rPr>
                <w:rFonts w:ascii="Arial" w:eastAsia="標楷體" w:hAnsi="Arial" w:cs="Arial"/>
                <w:bCs/>
                <w:color w:val="000000" w:themeColor="text1"/>
                <w:kern w:val="24"/>
                <w:sz w:val="22"/>
              </w:rPr>
              <w:t>Wi-Fi</w:t>
            </w:r>
            <w:r w:rsidRPr="0060103A">
              <w:rPr>
                <w:rFonts w:ascii="Arial" w:eastAsia="標楷體" w:hAnsi="Arial" w:cs="Arial"/>
                <w:bCs/>
                <w:color w:val="000000" w:themeColor="text1"/>
                <w:kern w:val="24"/>
                <w:sz w:val="22"/>
              </w:rPr>
              <w:t>上網</w:t>
            </w:r>
          </w:p>
        </w:tc>
        <w:tc>
          <w:tcPr>
            <w:tcW w:w="3686" w:type="dxa"/>
            <w:gridSpan w:val="3"/>
            <w:shd w:val="clear" w:color="auto" w:fill="FFFFFF" w:themeFill="background1"/>
          </w:tcPr>
          <w:p w:rsidR="0060103A" w:rsidRPr="0060103A" w:rsidRDefault="0060103A" w:rsidP="0060103A">
            <w:pPr>
              <w:jc w:val="center"/>
              <w:rPr>
                <w:rFonts w:ascii="Arial" w:eastAsia="標楷體" w:hAnsi="Arial" w:cs="Arial"/>
                <w:bCs/>
                <w:color w:val="000000" w:themeColor="text1"/>
                <w:kern w:val="24"/>
                <w:sz w:val="22"/>
              </w:rPr>
            </w:pPr>
            <w:r w:rsidRPr="0060103A">
              <w:rPr>
                <w:rFonts w:ascii="Arial" w:eastAsia="標楷體" w:hAnsi="Arial" w:cs="Arial"/>
                <w:bCs/>
                <w:color w:val="000000" w:themeColor="text1"/>
                <w:kern w:val="24"/>
                <w:sz w:val="22"/>
              </w:rPr>
              <w:t>超過</w:t>
            </w:r>
            <w:r w:rsidRPr="0060103A">
              <w:rPr>
                <w:rFonts w:ascii="Arial" w:eastAsia="標楷體" w:hAnsi="Arial" w:cs="Arial"/>
                <w:bCs/>
                <w:color w:val="000000" w:themeColor="text1"/>
                <w:kern w:val="24"/>
                <w:sz w:val="22"/>
              </w:rPr>
              <w:t>5</w:t>
            </w:r>
            <w:r w:rsidRPr="0060103A">
              <w:rPr>
                <w:rFonts w:ascii="Arial" w:eastAsia="標楷體" w:hAnsi="Arial" w:cs="Arial"/>
                <w:bCs/>
                <w:color w:val="000000" w:themeColor="text1"/>
                <w:kern w:val="24"/>
                <w:sz w:val="22"/>
              </w:rPr>
              <w:t>萬個</w:t>
            </w:r>
            <w:r w:rsidRPr="0060103A">
              <w:rPr>
                <w:rFonts w:ascii="Arial" w:eastAsia="標楷體" w:hAnsi="Arial" w:cs="Arial"/>
                <w:bCs/>
                <w:color w:val="000000" w:themeColor="text1"/>
                <w:kern w:val="24"/>
                <w:sz w:val="22"/>
              </w:rPr>
              <w:t>CHT Wi-Fi</w:t>
            </w:r>
            <w:r w:rsidRPr="0060103A">
              <w:rPr>
                <w:rFonts w:ascii="Arial" w:eastAsia="標楷體" w:hAnsi="Arial" w:cs="Arial"/>
                <w:bCs/>
                <w:color w:val="000000" w:themeColor="text1"/>
                <w:kern w:val="24"/>
                <w:sz w:val="22"/>
              </w:rPr>
              <w:t>熱點無限用</w:t>
            </w:r>
          </w:p>
        </w:tc>
      </w:tr>
      <w:tr w:rsidR="0060103A" w:rsidRPr="0060103A" w:rsidTr="00306938">
        <w:trPr>
          <w:trHeight w:val="488"/>
          <w:jc w:val="center"/>
        </w:trPr>
        <w:tc>
          <w:tcPr>
            <w:tcW w:w="562" w:type="dxa"/>
            <w:vMerge w:val="restart"/>
            <w:shd w:val="clear" w:color="auto" w:fill="FBE4D5" w:themeFill="accent2" w:themeFillTint="33"/>
            <w:vAlign w:val="center"/>
          </w:tcPr>
          <w:p w:rsidR="0060103A" w:rsidRPr="0060103A" w:rsidRDefault="0060103A" w:rsidP="0060103A">
            <w:pPr>
              <w:spacing w:line="240" w:lineRule="exact"/>
              <w:jc w:val="center"/>
              <w:rPr>
                <w:rFonts w:ascii="Arial" w:eastAsia="標楷體" w:hAnsi="Arial" w:cs="Arial"/>
                <w:bCs/>
                <w:color w:val="000000" w:themeColor="text1"/>
                <w:kern w:val="24"/>
                <w:sz w:val="22"/>
              </w:rPr>
            </w:pPr>
            <w:r w:rsidRPr="0060103A">
              <w:rPr>
                <w:rFonts w:ascii="Arial" w:eastAsia="標楷體" w:hAnsi="Arial" w:cs="Arial"/>
                <w:bCs/>
                <w:color w:val="000000" w:themeColor="text1"/>
                <w:kern w:val="24"/>
                <w:sz w:val="22"/>
              </w:rPr>
              <w:t>通話</w:t>
            </w:r>
          </w:p>
        </w:tc>
        <w:tc>
          <w:tcPr>
            <w:tcW w:w="5670" w:type="dxa"/>
            <w:gridSpan w:val="2"/>
            <w:vMerge w:val="restart"/>
            <w:shd w:val="clear" w:color="auto" w:fill="FBE4D5" w:themeFill="accent2" w:themeFillTint="33"/>
            <w:vAlign w:val="center"/>
          </w:tcPr>
          <w:p w:rsidR="0060103A" w:rsidRPr="0060103A" w:rsidRDefault="0060103A" w:rsidP="0060103A">
            <w:pPr>
              <w:spacing w:line="240" w:lineRule="exact"/>
              <w:jc w:val="center"/>
              <w:rPr>
                <w:rFonts w:ascii="Arial" w:eastAsia="標楷體" w:hAnsi="Arial" w:cs="Arial"/>
                <w:bCs/>
                <w:color w:val="000000" w:themeColor="text1"/>
                <w:kern w:val="24"/>
                <w:sz w:val="22"/>
              </w:rPr>
            </w:pPr>
            <w:r w:rsidRPr="0060103A">
              <w:rPr>
                <w:rFonts w:ascii="Arial" w:eastAsia="標楷體" w:hAnsi="Arial" w:cs="Arial"/>
                <w:bCs/>
                <w:color w:val="000000" w:themeColor="text1"/>
                <w:kern w:val="24"/>
                <w:sz w:val="22"/>
              </w:rPr>
              <w:t>網內</w:t>
            </w:r>
            <w:r w:rsidRPr="0060103A">
              <w:rPr>
                <w:rFonts w:ascii="Arial" w:eastAsia="標楷體" w:hAnsi="Arial" w:cs="Arial"/>
                <w:bCs/>
                <w:color w:val="000000" w:themeColor="text1"/>
                <w:kern w:val="24"/>
                <w:sz w:val="22"/>
              </w:rPr>
              <w:t>(/</w:t>
            </w:r>
            <w:r w:rsidRPr="0060103A">
              <w:rPr>
                <w:rFonts w:ascii="Arial" w:eastAsia="標楷體" w:hAnsi="Arial" w:cs="Arial"/>
                <w:bCs/>
                <w:color w:val="000000" w:themeColor="text1"/>
                <w:kern w:val="24"/>
                <w:sz w:val="22"/>
              </w:rPr>
              <w:t>月</w:t>
            </w:r>
            <w:r w:rsidRPr="0060103A">
              <w:rPr>
                <w:rFonts w:ascii="Arial" w:eastAsia="標楷體" w:hAnsi="Arial" w:cs="Arial"/>
                <w:bCs/>
                <w:color w:val="000000" w:themeColor="text1"/>
                <w:kern w:val="24"/>
                <w:sz w:val="22"/>
              </w:rPr>
              <w:t>)</w:t>
            </w:r>
          </w:p>
        </w:tc>
        <w:tc>
          <w:tcPr>
            <w:tcW w:w="3686" w:type="dxa"/>
            <w:gridSpan w:val="3"/>
            <w:vMerge w:val="restart"/>
            <w:shd w:val="clear" w:color="auto" w:fill="FFFFFF" w:themeFill="background1"/>
            <w:vAlign w:val="center"/>
          </w:tcPr>
          <w:p w:rsidR="0060103A" w:rsidRPr="0060103A" w:rsidRDefault="0060103A" w:rsidP="0060103A">
            <w:pPr>
              <w:spacing w:line="240" w:lineRule="exact"/>
              <w:jc w:val="center"/>
              <w:rPr>
                <w:rFonts w:ascii="Arial" w:eastAsia="標楷體" w:hAnsi="Arial" w:cs="Arial"/>
                <w:bCs/>
                <w:color w:val="000000" w:themeColor="text1"/>
                <w:kern w:val="24"/>
                <w:sz w:val="22"/>
              </w:rPr>
            </w:pPr>
            <w:r w:rsidRPr="0060103A">
              <w:rPr>
                <w:rFonts w:ascii="Arial" w:eastAsia="標楷體" w:hAnsi="Arial" w:cs="Arial"/>
                <w:bCs/>
                <w:color w:val="000000" w:themeColor="text1"/>
                <w:kern w:val="24"/>
                <w:sz w:val="22"/>
              </w:rPr>
              <w:t>網內免費</w:t>
            </w:r>
          </w:p>
        </w:tc>
      </w:tr>
      <w:tr w:rsidR="0060103A" w:rsidRPr="0060103A" w:rsidTr="00306938">
        <w:trPr>
          <w:trHeight w:val="240"/>
          <w:jc w:val="center"/>
        </w:trPr>
        <w:tc>
          <w:tcPr>
            <w:tcW w:w="562" w:type="dxa"/>
            <w:vMerge/>
            <w:shd w:val="clear" w:color="auto" w:fill="FBE4D5" w:themeFill="accent2" w:themeFillTint="33"/>
            <w:vAlign w:val="center"/>
          </w:tcPr>
          <w:p w:rsidR="0060103A" w:rsidRPr="0060103A" w:rsidRDefault="0060103A" w:rsidP="0060103A">
            <w:pPr>
              <w:spacing w:line="240" w:lineRule="exact"/>
              <w:jc w:val="center"/>
              <w:rPr>
                <w:rFonts w:ascii="Arial" w:eastAsia="標楷體" w:hAnsi="Arial" w:cs="Arial"/>
                <w:bCs/>
                <w:color w:val="000000" w:themeColor="text1"/>
                <w:kern w:val="24"/>
                <w:sz w:val="22"/>
              </w:rPr>
            </w:pPr>
          </w:p>
        </w:tc>
        <w:tc>
          <w:tcPr>
            <w:tcW w:w="5670" w:type="dxa"/>
            <w:gridSpan w:val="2"/>
            <w:vMerge/>
            <w:shd w:val="clear" w:color="auto" w:fill="FBE4D5" w:themeFill="accent2" w:themeFillTint="33"/>
            <w:vAlign w:val="center"/>
          </w:tcPr>
          <w:p w:rsidR="0060103A" w:rsidRPr="0060103A" w:rsidRDefault="0060103A" w:rsidP="0060103A">
            <w:pPr>
              <w:spacing w:line="240" w:lineRule="exact"/>
              <w:jc w:val="center"/>
              <w:rPr>
                <w:rFonts w:ascii="Arial" w:eastAsia="標楷體" w:hAnsi="Arial" w:cs="Arial"/>
                <w:bCs/>
                <w:color w:val="000000" w:themeColor="text1"/>
                <w:kern w:val="24"/>
                <w:sz w:val="22"/>
              </w:rPr>
            </w:pPr>
          </w:p>
        </w:tc>
        <w:tc>
          <w:tcPr>
            <w:tcW w:w="3686" w:type="dxa"/>
            <w:gridSpan w:val="3"/>
            <w:vMerge/>
            <w:shd w:val="clear" w:color="auto" w:fill="FFFFFF" w:themeFill="background1"/>
            <w:vAlign w:val="center"/>
          </w:tcPr>
          <w:p w:rsidR="0060103A" w:rsidRPr="0060103A" w:rsidRDefault="0060103A" w:rsidP="0060103A">
            <w:pPr>
              <w:spacing w:line="240" w:lineRule="exact"/>
              <w:jc w:val="center"/>
              <w:rPr>
                <w:rFonts w:ascii="Arial" w:eastAsia="標楷體" w:hAnsi="Arial" w:cs="Arial"/>
                <w:bCs/>
                <w:color w:val="000000" w:themeColor="text1"/>
                <w:kern w:val="24"/>
                <w:sz w:val="22"/>
              </w:rPr>
            </w:pPr>
          </w:p>
        </w:tc>
      </w:tr>
      <w:tr w:rsidR="0060103A" w:rsidRPr="0060103A" w:rsidTr="00306938">
        <w:trPr>
          <w:trHeight w:val="452"/>
          <w:jc w:val="center"/>
        </w:trPr>
        <w:tc>
          <w:tcPr>
            <w:tcW w:w="562" w:type="dxa"/>
            <w:vMerge/>
            <w:shd w:val="clear" w:color="auto" w:fill="FBE4D5" w:themeFill="accent2" w:themeFillTint="33"/>
            <w:vAlign w:val="center"/>
          </w:tcPr>
          <w:p w:rsidR="0060103A" w:rsidRPr="0060103A" w:rsidRDefault="0060103A" w:rsidP="0060103A">
            <w:pPr>
              <w:spacing w:line="240" w:lineRule="exact"/>
              <w:jc w:val="center"/>
              <w:rPr>
                <w:rFonts w:ascii="Arial" w:eastAsia="標楷體" w:hAnsi="Arial" w:cs="Arial"/>
                <w:bCs/>
                <w:color w:val="000000" w:themeColor="text1"/>
                <w:kern w:val="24"/>
                <w:sz w:val="22"/>
              </w:rPr>
            </w:pPr>
          </w:p>
        </w:tc>
        <w:tc>
          <w:tcPr>
            <w:tcW w:w="5670" w:type="dxa"/>
            <w:gridSpan w:val="2"/>
            <w:shd w:val="clear" w:color="auto" w:fill="FBE4D5" w:themeFill="accent2" w:themeFillTint="33"/>
            <w:vAlign w:val="center"/>
          </w:tcPr>
          <w:p w:rsidR="0060103A" w:rsidRPr="0060103A" w:rsidRDefault="0060103A" w:rsidP="0060103A">
            <w:pPr>
              <w:jc w:val="center"/>
              <w:rPr>
                <w:rFonts w:ascii="Arial" w:eastAsia="標楷體" w:hAnsi="Arial" w:cs="Arial"/>
                <w:bCs/>
                <w:color w:val="000000" w:themeColor="text1"/>
                <w:kern w:val="24"/>
                <w:sz w:val="22"/>
              </w:rPr>
            </w:pPr>
            <w:r w:rsidRPr="0060103A">
              <w:rPr>
                <w:rFonts w:ascii="Arial" w:eastAsia="標楷體" w:hAnsi="Arial" w:cs="Arial"/>
                <w:bCs/>
                <w:color w:val="000000" w:themeColor="text1"/>
                <w:kern w:val="24"/>
                <w:sz w:val="22"/>
              </w:rPr>
              <w:t>網外</w:t>
            </w:r>
            <w:r w:rsidRPr="0060103A">
              <w:rPr>
                <w:rFonts w:ascii="Arial" w:eastAsia="標楷體" w:hAnsi="Arial" w:cs="Arial"/>
                <w:bCs/>
                <w:color w:val="000000" w:themeColor="text1"/>
                <w:kern w:val="24"/>
                <w:sz w:val="22"/>
              </w:rPr>
              <w:t>(/</w:t>
            </w:r>
            <w:r w:rsidRPr="0060103A">
              <w:rPr>
                <w:rFonts w:ascii="Arial" w:eastAsia="標楷體" w:hAnsi="Arial" w:cs="Arial"/>
                <w:bCs/>
                <w:color w:val="000000" w:themeColor="text1"/>
                <w:kern w:val="24"/>
                <w:sz w:val="22"/>
              </w:rPr>
              <w:t>月</w:t>
            </w:r>
            <w:r w:rsidRPr="0060103A">
              <w:rPr>
                <w:rFonts w:ascii="Arial" w:eastAsia="標楷體" w:hAnsi="Arial" w:cs="Arial"/>
                <w:bCs/>
                <w:color w:val="000000" w:themeColor="text1"/>
                <w:kern w:val="24"/>
                <w:sz w:val="22"/>
              </w:rPr>
              <w:t>)</w:t>
            </w:r>
          </w:p>
        </w:tc>
        <w:tc>
          <w:tcPr>
            <w:tcW w:w="1638" w:type="dxa"/>
            <w:shd w:val="clear" w:color="auto" w:fill="FFFFFF" w:themeFill="background1"/>
            <w:vAlign w:val="center"/>
          </w:tcPr>
          <w:p w:rsidR="0060103A" w:rsidRPr="0060103A" w:rsidRDefault="0060103A" w:rsidP="0060103A">
            <w:pPr>
              <w:jc w:val="center"/>
              <w:rPr>
                <w:rFonts w:ascii="Arial" w:eastAsia="標楷體" w:hAnsi="Arial" w:cs="Arial"/>
                <w:bCs/>
                <w:color w:val="000000" w:themeColor="text1"/>
                <w:kern w:val="24"/>
                <w:sz w:val="22"/>
              </w:rPr>
            </w:pPr>
            <w:r w:rsidRPr="0060103A">
              <w:rPr>
                <w:rFonts w:ascii="Arial" w:eastAsia="標楷體" w:hAnsi="Arial" w:cs="Arial"/>
                <w:bCs/>
                <w:color w:val="000000" w:themeColor="text1"/>
                <w:kern w:val="24"/>
                <w:sz w:val="22"/>
              </w:rPr>
              <w:t>50</w:t>
            </w:r>
            <w:r w:rsidRPr="0060103A">
              <w:rPr>
                <w:rFonts w:ascii="Arial" w:eastAsia="標楷體" w:hAnsi="Arial" w:cs="Arial"/>
                <w:bCs/>
                <w:color w:val="000000" w:themeColor="text1"/>
                <w:kern w:val="24"/>
                <w:sz w:val="22"/>
              </w:rPr>
              <w:t>分鐘</w:t>
            </w:r>
          </w:p>
        </w:tc>
        <w:tc>
          <w:tcPr>
            <w:tcW w:w="2048" w:type="dxa"/>
            <w:gridSpan w:val="2"/>
            <w:shd w:val="clear" w:color="auto" w:fill="FFFFFF" w:themeFill="background1"/>
            <w:vAlign w:val="center"/>
          </w:tcPr>
          <w:p w:rsidR="0060103A" w:rsidRPr="0060103A" w:rsidRDefault="0060103A" w:rsidP="0060103A">
            <w:pPr>
              <w:jc w:val="center"/>
              <w:rPr>
                <w:rFonts w:ascii="Arial" w:eastAsia="標楷體" w:hAnsi="Arial" w:cs="Arial"/>
                <w:bCs/>
                <w:color w:val="000000" w:themeColor="text1"/>
                <w:kern w:val="24"/>
                <w:sz w:val="22"/>
              </w:rPr>
            </w:pPr>
            <w:r w:rsidRPr="0060103A">
              <w:rPr>
                <w:rFonts w:ascii="Arial" w:eastAsia="標楷體" w:hAnsi="Arial" w:cs="Arial"/>
                <w:bCs/>
                <w:color w:val="000000" w:themeColor="text1"/>
                <w:kern w:val="24"/>
                <w:sz w:val="22"/>
              </w:rPr>
              <w:t>100</w:t>
            </w:r>
            <w:r w:rsidRPr="0060103A">
              <w:rPr>
                <w:rFonts w:ascii="Arial" w:eastAsia="標楷體" w:hAnsi="Arial" w:cs="Arial"/>
                <w:bCs/>
                <w:color w:val="000000" w:themeColor="text1"/>
                <w:kern w:val="24"/>
                <w:sz w:val="22"/>
              </w:rPr>
              <w:t>分鐘</w:t>
            </w:r>
          </w:p>
        </w:tc>
      </w:tr>
      <w:tr w:rsidR="0060103A" w:rsidRPr="0060103A" w:rsidTr="00306938">
        <w:trPr>
          <w:trHeight w:val="366"/>
          <w:jc w:val="center"/>
        </w:trPr>
        <w:tc>
          <w:tcPr>
            <w:tcW w:w="562" w:type="dxa"/>
            <w:vMerge/>
            <w:shd w:val="clear" w:color="auto" w:fill="FBE4D5" w:themeFill="accent2" w:themeFillTint="33"/>
            <w:vAlign w:val="center"/>
          </w:tcPr>
          <w:p w:rsidR="0060103A" w:rsidRPr="0060103A" w:rsidRDefault="0060103A" w:rsidP="0060103A">
            <w:pPr>
              <w:spacing w:line="240" w:lineRule="exact"/>
              <w:jc w:val="center"/>
              <w:rPr>
                <w:rFonts w:ascii="Arial" w:eastAsia="標楷體" w:hAnsi="Arial" w:cs="Arial"/>
                <w:bCs/>
                <w:color w:val="000000" w:themeColor="text1"/>
                <w:kern w:val="24"/>
                <w:sz w:val="22"/>
              </w:rPr>
            </w:pPr>
          </w:p>
        </w:tc>
        <w:tc>
          <w:tcPr>
            <w:tcW w:w="5670" w:type="dxa"/>
            <w:gridSpan w:val="2"/>
            <w:shd w:val="clear" w:color="auto" w:fill="FBE4D5" w:themeFill="accent2" w:themeFillTint="33"/>
            <w:vAlign w:val="center"/>
          </w:tcPr>
          <w:p w:rsidR="0060103A" w:rsidRPr="0060103A" w:rsidRDefault="0060103A" w:rsidP="0060103A">
            <w:pPr>
              <w:jc w:val="center"/>
              <w:rPr>
                <w:rFonts w:ascii="Arial" w:eastAsia="標楷體" w:hAnsi="Arial" w:cs="Arial"/>
                <w:bCs/>
                <w:color w:val="000000" w:themeColor="text1"/>
                <w:kern w:val="24"/>
                <w:sz w:val="22"/>
              </w:rPr>
            </w:pPr>
            <w:r w:rsidRPr="0060103A">
              <w:rPr>
                <w:rFonts w:ascii="Arial" w:eastAsia="標楷體" w:hAnsi="Arial" w:cs="Arial"/>
                <w:bCs/>
                <w:color w:val="000000" w:themeColor="text1"/>
                <w:kern w:val="24"/>
                <w:sz w:val="22"/>
              </w:rPr>
              <w:t>市話</w:t>
            </w:r>
            <w:r w:rsidRPr="0060103A">
              <w:rPr>
                <w:rFonts w:ascii="Arial" w:eastAsia="標楷體" w:hAnsi="Arial" w:cs="Arial"/>
                <w:bCs/>
                <w:color w:val="000000" w:themeColor="text1"/>
                <w:kern w:val="24"/>
                <w:sz w:val="22"/>
              </w:rPr>
              <w:t>(/</w:t>
            </w:r>
            <w:r w:rsidRPr="0060103A">
              <w:rPr>
                <w:rFonts w:ascii="Arial" w:eastAsia="標楷體" w:hAnsi="Arial" w:cs="Arial"/>
                <w:bCs/>
                <w:color w:val="000000" w:themeColor="text1"/>
                <w:kern w:val="24"/>
                <w:sz w:val="22"/>
              </w:rPr>
              <w:t>月</w:t>
            </w:r>
            <w:r w:rsidRPr="0060103A">
              <w:rPr>
                <w:rFonts w:ascii="Arial" w:eastAsia="標楷體" w:hAnsi="Arial" w:cs="Arial"/>
                <w:bCs/>
                <w:color w:val="000000" w:themeColor="text1"/>
                <w:kern w:val="24"/>
                <w:sz w:val="22"/>
              </w:rPr>
              <w:t>)</w:t>
            </w:r>
          </w:p>
        </w:tc>
        <w:tc>
          <w:tcPr>
            <w:tcW w:w="1638" w:type="dxa"/>
            <w:shd w:val="clear" w:color="auto" w:fill="FFFFFF" w:themeFill="background1"/>
            <w:vAlign w:val="center"/>
          </w:tcPr>
          <w:p w:rsidR="0060103A" w:rsidRPr="0060103A" w:rsidRDefault="0060103A" w:rsidP="0060103A">
            <w:pPr>
              <w:jc w:val="center"/>
              <w:rPr>
                <w:rFonts w:ascii="Arial" w:eastAsia="標楷體" w:hAnsi="Arial" w:cs="Arial"/>
                <w:bCs/>
                <w:color w:val="000000" w:themeColor="text1"/>
                <w:kern w:val="24"/>
                <w:sz w:val="22"/>
              </w:rPr>
            </w:pPr>
            <w:r w:rsidRPr="0060103A">
              <w:rPr>
                <w:rFonts w:ascii="Arial" w:eastAsia="標楷體" w:hAnsi="Arial" w:cs="Arial"/>
                <w:bCs/>
                <w:color w:val="000000" w:themeColor="text1"/>
                <w:kern w:val="24"/>
                <w:sz w:val="22"/>
              </w:rPr>
              <w:t>60</w:t>
            </w:r>
            <w:r w:rsidRPr="0060103A">
              <w:rPr>
                <w:rFonts w:ascii="Arial" w:eastAsia="標楷體" w:hAnsi="Arial" w:cs="Arial"/>
                <w:bCs/>
                <w:color w:val="000000" w:themeColor="text1"/>
                <w:kern w:val="24"/>
                <w:sz w:val="22"/>
              </w:rPr>
              <w:t>分鐘</w:t>
            </w:r>
          </w:p>
        </w:tc>
        <w:tc>
          <w:tcPr>
            <w:tcW w:w="2048" w:type="dxa"/>
            <w:gridSpan w:val="2"/>
            <w:shd w:val="clear" w:color="auto" w:fill="FFFFFF" w:themeFill="background1"/>
            <w:vAlign w:val="center"/>
          </w:tcPr>
          <w:p w:rsidR="0060103A" w:rsidRPr="0060103A" w:rsidRDefault="0060103A" w:rsidP="0060103A">
            <w:pPr>
              <w:jc w:val="center"/>
              <w:rPr>
                <w:rFonts w:ascii="Arial" w:eastAsia="標楷體" w:hAnsi="Arial" w:cs="Arial"/>
                <w:bCs/>
                <w:color w:val="000000" w:themeColor="text1"/>
                <w:kern w:val="24"/>
                <w:sz w:val="22"/>
              </w:rPr>
            </w:pPr>
            <w:r w:rsidRPr="0060103A">
              <w:rPr>
                <w:rFonts w:ascii="Arial" w:eastAsia="標楷體" w:hAnsi="Arial" w:cs="Arial"/>
                <w:bCs/>
                <w:color w:val="000000" w:themeColor="text1"/>
                <w:kern w:val="24"/>
                <w:sz w:val="22"/>
              </w:rPr>
              <w:t>105</w:t>
            </w:r>
            <w:r w:rsidRPr="0060103A">
              <w:rPr>
                <w:rFonts w:ascii="Arial" w:eastAsia="標楷體" w:hAnsi="Arial" w:cs="Arial"/>
                <w:bCs/>
                <w:color w:val="000000" w:themeColor="text1"/>
                <w:kern w:val="24"/>
                <w:sz w:val="22"/>
              </w:rPr>
              <w:t>分鐘</w:t>
            </w:r>
          </w:p>
        </w:tc>
      </w:tr>
      <w:tr w:rsidR="003F6AE3" w:rsidRPr="0060103A" w:rsidTr="00306938">
        <w:trPr>
          <w:trHeight w:val="366"/>
          <w:jc w:val="center"/>
        </w:trPr>
        <w:tc>
          <w:tcPr>
            <w:tcW w:w="562" w:type="dxa"/>
            <w:vMerge/>
            <w:shd w:val="clear" w:color="auto" w:fill="FBE4D5" w:themeFill="accent2" w:themeFillTint="33"/>
            <w:vAlign w:val="center"/>
          </w:tcPr>
          <w:p w:rsidR="003F6AE3" w:rsidRPr="0060103A" w:rsidRDefault="003F6AE3" w:rsidP="003F6AE3">
            <w:pPr>
              <w:spacing w:line="240" w:lineRule="exact"/>
              <w:jc w:val="center"/>
              <w:rPr>
                <w:rFonts w:ascii="Arial" w:eastAsia="標楷體" w:hAnsi="Arial" w:cs="Arial"/>
                <w:bCs/>
                <w:color w:val="000000" w:themeColor="text1"/>
                <w:kern w:val="24"/>
                <w:sz w:val="22"/>
              </w:rPr>
            </w:pPr>
          </w:p>
        </w:tc>
        <w:tc>
          <w:tcPr>
            <w:tcW w:w="5670" w:type="dxa"/>
            <w:gridSpan w:val="2"/>
            <w:shd w:val="clear" w:color="auto" w:fill="FBE4D5" w:themeFill="accent2" w:themeFillTint="33"/>
            <w:vAlign w:val="center"/>
          </w:tcPr>
          <w:p w:rsidR="003F6AE3" w:rsidRPr="00F37F9E" w:rsidRDefault="003F6AE3" w:rsidP="003F6AE3">
            <w:pPr>
              <w:spacing w:line="240" w:lineRule="exact"/>
              <w:jc w:val="center"/>
              <w:rPr>
                <w:rFonts w:ascii="Arial" w:eastAsia="標楷體" w:hAnsi="Arial" w:cs="Arial"/>
                <w:bCs/>
                <w:color w:val="F7CAAC" w:themeColor="accent2" w:themeTint="66"/>
                <w:kern w:val="24"/>
                <w:sz w:val="20"/>
                <w:szCs w:val="20"/>
              </w:rPr>
            </w:pPr>
            <w:r w:rsidRPr="007340DF">
              <w:rPr>
                <w:rFonts w:ascii="Arial" w:eastAsia="標楷體" w:hAnsi="Arial" w:cs="Arial" w:hint="eastAsia"/>
                <w:bCs/>
                <w:color w:val="000000" w:themeColor="text1"/>
                <w:kern w:val="24"/>
                <w:sz w:val="20"/>
                <w:szCs w:val="20"/>
              </w:rPr>
              <w:t>網外</w:t>
            </w:r>
            <w:r w:rsidRPr="007340DF">
              <w:rPr>
                <w:rFonts w:ascii="Arial" w:eastAsia="標楷體" w:hAnsi="Arial" w:cs="Arial" w:hint="eastAsia"/>
                <w:bCs/>
                <w:color w:val="000000" w:themeColor="text1"/>
                <w:kern w:val="24"/>
                <w:sz w:val="20"/>
                <w:szCs w:val="20"/>
              </w:rPr>
              <w:t>/</w:t>
            </w:r>
            <w:r w:rsidRPr="007340DF">
              <w:rPr>
                <w:rFonts w:ascii="Arial" w:eastAsia="標楷體" w:hAnsi="Arial" w:cs="Arial" w:hint="eastAsia"/>
                <w:bCs/>
                <w:color w:val="000000" w:themeColor="text1"/>
                <w:kern w:val="24"/>
                <w:sz w:val="20"/>
                <w:szCs w:val="20"/>
              </w:rPr>
              <w:t>市話費率</w:t>
            </w:r>
            <w:r>
              <w:rPr>
                <w:rFonts w:ascii="Arial" w:eastAsia="標楷體" w:hAnsi="Arial" w:cs="Arial" w:hint="eastAsia"/>
                <w:bCs/>
                <w:color w:val="000000" w:themeColor="text1"/>
                <w:kern w:val="24"/>
                <w:sz w:val="20"/>
                <w:szCs w:val="20"/>
              </w:rPr>
              <w:t>(</w:t>
            </w:r>
            <w:r w:rsidRPr="007340DF">
              <w:rPr>
                <w:rFonts w:ascii="Arial" w:eastAsia="標楷體" w:hAnsi="Arial" w:cs="Arial" w:hint="eastAsia"/>
                <w:bCs/>
                <w:color w:val="000000" w:themeColor="text1"/>
                <w:kern w:val="24"/>
                <w:sz w:val="20"/>
                <w:szCs w:val="20"/>
              </w:rPr>
              <w:t>秒</w:t>
            </w:r>
            <w:r w:rsidRPr="007340DF">
              <w:rPr>
                <w:rFonts w:ascii="Arial" w:eastAsia="標楷體" w:hAnsi="Arial" w:cs="Arial" w:hint="eastAsia"/>
                <w:bCs/>
                <w:color w:val="000000" w:themeColor="text1"/>
                <w:kern w:val="24"/>
                <w:sz w:val="20"/>
                <w:szCs w:val="20"/>
              </w:rPr>
              <w:t>)</w:t>
            </w:r>
          </w:p>
        </w:tc>
        <w:tc>
          <w:tcPr>
            <w:tcW w:w="1638" w:type="dxa"/>
            <w:shd w:val="clear" w:color="auto" w:fill="FFFFFF" w:themeFill="background1"/>
            <w:vAlign w:val="center"/>
          </w:tcPr>
          <w:p w:rsidR="003F6AE3" w:rsidRPr="007340DF" w:rsidRDefault="003F6AE3" w:rsidP="003F6AE3">
            <w:pPr>
              <w:spacing w:line="240" w:lineRule="exact"/>
              <w:jc w:val="center"/>
              <w:rPr>
                <w:rFonts w:ascii="Arial" w:eastAsia="標楷體" w:hAnsi="Arial" w:cs="Arial"/>
                <w:color w:val="000000" w:themeColor="text1"/>
                <w:sz w:val="20"/>
                <w:szCs w:val="20"/>
              </w:rPr>
            </w:pPr>
            <w:r w:rsidRPr="007340DF">
              <w:rPr>
                <w:rFonts w:ascii="Arial" w:eastAsia="標楷體" w:hAnsi="Arial" w:cs="Arial"/>
                <w:color w:val="000000" w:themeColor="text1"/>
                <w:sz w:val="20"/>
                <w:szCs w:val="20"/>
              </w:rPr>
              <w:t>網外</w:t>
            </w:r>
            <w:r w:rsidRPr="007340DF">
              <w:rPr>
                <w:rFonts w:ascii="Arial" w:eastAsia="標楷體" w:hAnsi="Arial" w:cs="Arial"/>
                <w:color w:val="000000" w:themeColor="text1"/>
                <w:sz w:val="20"/>
                <w:szCs w:val="20"/>
              </w:rPr>
              <w:t>0.1</w:t>
            </w:r>
            <w:r w:rsidRPr="007340DF">
              <w:rPr>
                <w:rFonts w:ascii="Arial" w:eastAsia="標楷體" w:hAnsi="Arial" w:cs="Arial"/>
                <w:color w:val="000000" w:themeColor="text1"/>
                <w:sz w:val="20"/>
                <w:szCs w:val="20"/>
              </w:rPr>
              <w:t>，市話</w:t>
            </w:r>
            <w:r w:rsidRPr="007340DF">
              <w:rPr>
                <w:rFonts w:ascii="Arial" w:eastAsia="標楷體" w:hAnsi="Arial" w:cs="Arial"/>
                <w:color w:val="000000" w:themeColor="text1"/>
                <w:sz w:val="20"/>
                <w:szCs w:val="20"/>
              </w:rPr>
              <w:t>0.1</w:t>
            </w:r>
          </w:p>
        </w:tc>
        <w:tc>
          <w:tcPr>
            <w:tcW w:w="2048" w:type="dxa"/>
            <w:gridSpan w:val="2"/>
            <w:shd w:val="clear" w:color="auto" w:fill="FFFFFF" w:themeFill="background1"/>
            <w:vAlign w:val="center"/>
          </w:tcPr>
          <w:p w:rsidR="003F6AE3" w:rsidRPr="00B37D0F" w:rsidRDefault="003F6AE3" w:rsidP="003F6AE3">
            <w:pPr>
              <w:spacing w:line="240" w:lineRule="exact"/>
              <w:jc w:val="center"/>
              <w:rPr>
                <w:rFonts w:ascii="Arial" w:eastAsia="標楷體" w:hAnsi="Arial" w:cs="Arial"/>
                <w:sz w:val="20"/>
                <w:szCs w:val="20"/>
              </w:rPr>
            </w:pPr>
            <w:r w:rsidRPr="00B37D0F">
              <w:rPr>
                <w:rFonts w:ascii="Arial" w:eastAsia="標楷體" w:hAnsi="Arial" w:cs="Arial" w:hint="eastAsia"/>
                <w:sz w:val="20"/>
                <w:szCs w:val="20"/>
              </w:rPr>
              <w:t>網外優惠費率</w:t>
            </w:r>
            <w:r w:rsidRPr="00B37D0F">
              <w:rPr>
                <w:rFonts w:ascii="Arial" w:eastAsia="標楷體" w:hAnsi="Arial" w:cs="Arial" w:hint="eastAsia"/>
                <w:sz w:val="20"/>
                <w:szCs w:val="20"/>
              </w:rPr>
              <w:t xml:space="preserve">0.05 </w:t>
            </w:r>
          </w:p>
          <w:p w:rsidR="003F6AE3" w:rsidRPr="007340DF" w:rsidRDefault="003F6AE3" w:rsidP="003F6AE3">
            <w:pPr>
              <w:spacing w:line="240" w:lineRule="exact"/>
              <w:jc w:val="center"/>
              <w:rPr>
                <w:rFonts w:ascii="Arial" w:eastAsia="標楷體" w:hAnsi="Arial" w:cs="Arial"/>
                <w:color w:val="000000" w:themeColor="text1"/>
                <w:sz w:val="20"/>
                <w:szCs w:val="20"/>
              </w:rPr>
            </w:pPr>
            <w:r w:rsidRPr="00B37D0F">
              <w:rPr>
                <w:rFonts w:ascii="Arial" w:eastAsia="標楷體" w:hAnsi="Arial" w:cs="Arial" w:hint="eastAsia"/>
                <w:sz w:val="20"/>
                <w:szCs w:val="20"/>
              </w:rPr>
              <w:t>市話</w:t>
            </w:r>
            <w:r w:rsidRPr="00B37D0F">
              <w:rPr>
                <w:rFonts w:ascii="Arial" w:eastAsia="標楷體" w:hAnsi="Arial" w:cs="Arial" w:hint="eastAsia"/>
                <w:sz w:val="20"/>
                <w:szCs w:val="20"/>
              </w:rPr>
              <w:t>0.1</w:t>
            </w:r>
          </w:p>
        </w:tc>
      </w:tr>
      <w:tr w:rsidR="0060103A" w:rsidRPr="0060103A" w:rsidTr="00306938">
        <w:trPr>
          <w:trHeight w:val="240"/>
          <w:jc w:val="center"/>
        </w:trPr>
        <w:tc>
          <w:tcPr>
            <w:tcW w:w="6232" w:type="dxa"/>
            <w:gridSpan w:val="3"/>
            <w:vMerge w:val="restart"/>
            <w:shd w:val="clear" w:color="auto" w:fill="F2F2F2" w:themeFill="background1" w:themeFillShade="F2"/>
            <w:vAlign w:val="center"/>
          </w:tcPr>
          <w:p w:rsidR="0060103A" w:rsidRPr="0060103A" w:rsidRDefault="0060103A" w:rsidP="0060103A">
            <w:pPr>
              <w:spacing w:line="240" w:lineRule="exact"/>
              <w:jc w:val="center"/>
              <w:rPr>
                <w:rFonts w:ascii="Arial" w:eastAsia="標楷體" w:hAnsi="Arial" w:cs="Arial"/>
                <w:color w:val="000000" w:themeColor="text1"/>
                <w:sz w:val="22"/>
              </w:rPr>
            </w:pPr>
            <w:r w:rsidRPr="0060103A">
              <w:rPr>
                <w:rFonts w:ascii="Arial" w:eastAsia="標楷體" w:hAnsi="Arial" w:cs="Arial"/>
                <w:color w:val="000000" w:themeColor="text1"/>
                <w:sz w:val="22"/>
              </w:rPr>
              <w:t>國際漫遊特惠價</w:t>
            </w:r>
          </w:p>
        </w:tc>
        <w:tc>
          <w:tcPr>
            <w:tcW w:w="3686" w:type="dxa"/>
            <w:gridSpan w:val="3"/>
            <w:shd w:val="clear" w:color="auto" w:fill="F2F2F2" w:themeFill="background1" w:themeFillShade="F2"/>
            <w:vAlign w:val="center"/>
          </w:tcPr>
          <w:p w:rsidR="0060103A" w:rsidRPr="0060103A" w:rsidRDefault="0060103A" w:rsidP="0060103A">
            <w:pPr>
              <w:spacing w:line="240" w:lineRule="exact"/>
              <w:jc w:val="center"/>
              <w:rPr>
                <w:rFonts w:ascii="Arial" w:eastAsia="標楷體" w:hAnsi="Arial" w:cs="Arial"/>
                <w:color w:val="000000" w:themeColor="text1"/>
                <w:sz w:val="22"/>
              </w:rPr>
            </w:pPr>
            <w:r w:rsidRPr="0060103A">
              <w:rPr>
                <w:rFonts w:ascii="Arial" w:eastAsia="標楷體" w:hAnsi="Arial" w:cs="Arial"/>
                <w:color w:val="000000" w:themeColor="text1"/>
                <w:sz w:val="22"/>
              </w:rPr>
              <w:t>日租吃到飽</w:t>
            </w:r>
          </w:p>
        </w:tc>
      </w:tr>
      <w:tr w:rsidR="0060103A" w:rsidRPr="0060103A" w:rsidTr="00306938">
        <w:trPr>
          <w:trHeight w:val="240"/>
          <w:jc w:val="center"/>
        </w:trPr>
        <w:tc>
          <w:tcPr>
            <w:tcW w:w="6232" w:type="dxa"/>
            <w:gridSpan w:val="3"/>
            <w:vMerge/>
            <w:shd w:val="clear" w:color="auto" w:fill="F2F2F2" w:themeFill="background1" w:themeFillShade="F2"/>
            <w:vAlign w:val="center"/>
          </w:tcPr>
          <w:p w:rsidR="0060103A" w:rsidRPr="0060103A" w:rsidRDefault="0060103A" w:rsidP="0060103A">
            <w:pPr>
              <w:spacing w:line="240" w:lineRule="exact"/>
              <w:jc w:val="center"/>
              <w:rPr>
                <w:rFonts w:ascii="Arial" w:eastAsia="標楷體" w:hAnsi="Arial" w:cs="Arial"/>
                <w:color w:val="000000" w:themeColor="text1"/>
                <w:sz w:val="22"/>
              </w:rPr>
            </w:pPr>
          </w:p>
        </w:tc>
        <w:tc>
          <w:tcPr>
            <w:tcW w:w="1701" w:type="dxa"/>
            <w:gridSpan w:val="2"/>
            <w:shd w:val="clear" w:color="auto" w:fill="F2F2F2" w:themeFill="background1" w:themeFillShade="F2"/>
            <w:vAlign w:val="center"/>
          </w:tcPr>
          <w:p w:rsidR="0060103A" w:rsidRPr="0060103A" w:rsidRDefault="0060103A" w:rsidP="0060103A">
            <w:pPr>
              <w:spacing w:line="240" w:lineRule="exact"/>
              <w:jc w:val="center"/>
              <w:rPr>
                <w:rFonts w:ascii="Arial" w:eastAsia="標楷體" w:hAnsi="Arial" w:cs="Arial"/>
                <w:strike/>
                <w:color w:val="000000" w:themeColor="text1"/>
                <w:sz w:val="22"/>
              </w:rPr>
            </w:pPr>
            <w:r w:rsidRPr="0060103A">
              <w:rPr>
                <w:rFonts w:ascii="Arial" w:eastAsia="標楷體" w:hAnsi="Arial" w:cs="Arial"/>
                <w:strike/>
                <w:color w:val="000000" w:themeColor="text1"/>
                <w:sz w:val="22"/>
              </w:rPr>
              <w:t>$298/</w:t>
            </w:r>
            <w:r w:rsidRPr="0060103A">
              <w:rPr>
                <w:rFonts w:ascii="Arial" w:eastAsia="標楷體" w:hAnsi="Arial" w:cs="Arial"/>
                <w:strike/>
                <w:color w:val="000000" w:themeColor="text1"/>
                <w:sz w:val="22"/>
              </w:rPr>
              <w:t>天</w:t>
            </w:r>
          </w:p>
          <w:p w:rsidR="0060103A" w:rsidRPr="0060103A" w:rsidRDefault="0060103A" w:rsidP="0060103A">
            <w:pPr>
              <w:spacing w:line="240" w:lineRule="exact"/>
              <w:jc w:val="center"/>
              <w:rPr>
                <w:rFonts w:ascii="Arial" w:eastAsia="標楷體" w:hAnsi="Arial" w:cs="Arial"/>
                <w:color w:val="000000" w:themeColor="text1"/>
                <w:sz w:val="22"/>
              </w:rPr>
            </w:pPr>
            <w:r w:rsidRPr="0060103A">
              <w:rPr>
                <w:rFonts w:ascii="Arial" w:eastAsia="標楷體" w:hAnsi="Arial" w:cs="Arial"/>
                <w:color w:val="000000" w:themeColor="text1"/>
                <w:sz w:val="22"/>
              </w:rPr>
              <w:t>$178/</w:t>
            </w:r>
            <w:r w:rsidRPr="0060103A">
              <w:rPr>
                <w:rFonts w:ascii="Arial" w:eastAsia="標楷體" w:hAnsi="Arial" w:cs="Arial"/>
                <w:color w:val="000000" w:themeColor="text1"/>
                <w:sz w:val="22"/>
              </w:rPr>
              <w:t>天</w:t>
            </w:r>
            <w:r w:rsidRPr="0060103A">
              <w:rPr>
                <w:rFonts w:ascii="Arial" w:eastAsia="標楷體" w:hAnsi="Arial" w:cs="Arial"/>
                <w:color w:val="000000" w:themeColor="text1"/>
                <w:sz w:val="22"/>
              </w:rPr>
              <w:t>(</w:t>
            </w:r>
            <w:r w:rsidRPr="0060103A">
              <w:rPr>
                <w:rFonts w:ascii="Arial" w:eastAsia="標楷體" w:hAnsi="Arial" w:cs="Arial"/>
                <w:color w:val="000000" w:themeColor="text1"/>
                <w:sz w:val="22"/>
              </w:rPr>
              <w:t>起</w:t>
            </w:r>
            <w:r w:rsidRPr="0060103A">
              <w:rPr>
                <w:rFonts w:ascii="Arial" w:eastAsia="標楷體" w:hAnsi="Arial" w:cs="Arial"/>
                <w:color w:val="000000" w:themeColor="text1"/>
                <w:sz w:val="22"/>
              </w:rPr>
              <w:t>)</w:t>
            </w:r>
          </w:p>
        </w:tc>
        <w:tc>
          <w:tcPr>
            <w:tcW w:w="1985" w:type="dxa"/>
            <w:shd w:val="clear" w:color="auto" w:fill="F2F2F2" w:themeFill="background1" w:themeFillShade="F2"/>
            <w:vAlign w:val="center"/>
          </w:tcPr>
          <w:p w:rsidR="0060103A" w:rsidRPr="0060103A" w:rsidRDefault="0060103A" w:rsidP="0060103A">
            <w:pPr>
              <w:spacing w:line="240" w:lineRule="exact"/>
              <w:jc w:val="center"/>
              <w:rPr>
                <w:rFonts w:ascii="Arial" w:eastAsia="標楷體" w:hAnsi="Arial" w:cs="Arial"/>
                <w:strike/>
                <w:color w:val="000000" w:themeColor="text1"/>
                <w:sz w:val="22"/>
              </w:rPr>
            </w:pPr>
            <w:r w:rsidRPr="0060103A">
              <w:rPr>
                <w:rFonts w:ascii="Arial" w:eastAsia="標楷體" w:hAnsi="Arial" w:cs="Arial"/>
                <w:strike/>
                <w:color w:val="000000" w:themeColor="text1"/>
                <w:sz w:val="22"/>
              </w:rPr>
              <w:t>$298/</w:t>
            </w:r>
            <w:r w:rsidRPr="0060103A">
              <w:rPr>
                <w:rFonts w:ascii="Arial" w:eastAsia="標楷體" w:hAnsi="Arial" w:cs="Arial"/>
                <w:strike/>
                <w:color w:val="000000" w:themeColor="text1"/>
                <w:sz w:val="22"/>
              </w:rPr>
              <w:t>天</w:t>
            </w:r>
          </w:p>
          <w:p w:rsidR="0060103A" w:rsidRPr="0060103A" w:rsidRDefault="0060103A" w:rsidP="0060103A">
            <w:pPr>
              <w:spacing w:line="240" w:lineRule="exact"/>
              <w:jc w:val="center"/>
              <w:rPr>
                <w:rFonts w:ascii="Arial" w:eastAsia="標楷體" w:hAnsi="Arial" w:cs="Arial"/>
                <w:color w:val="000000" w:themeColor="text1"/>
                <w:sz w:val="22"/>
              </w:rPr>
            </w:pPr>
            <w:r w:rsidRPr="0060103A">
              <w:rPr>
                <w:rFonts w:ascii="Arial" w:eastAsia="標楷體" w:hAnsi="Arial" w:cs="Arial"/>
                <w:color w:val="000000" w:themeColor="text1"/>
                <w:sz w:val="22"/>
              </w:rPr>
              <w:t>$168/</w:t>
            </w:r>
            <w:r w:rsidRPr="0060103A">
              <w:rPr>
                <w:rFonts w:ascii="Arial" w:eastAsia="標楷體" w:hAnsi="Arial" w:cs="Arial"/>
                <w:color w:val="000000" w:themeColor="text1"/>
                <w:sz w:val="22"/>
              </w:rPr>
              <w:t>天</w:t>
            </w:r>
            <w:r w:rsidRPr="0060103A">
              <w:rPr>
                <w:rFonts w:ascii="Arial" w:eastAsia="標楷體" w:hAnsi="Arial" w:cs="Arial"/>
                <w:color w:val="000000" w:themeColor="text1"/>
                <w:sz w:val="22"/>
              </w:rPr>
              <w:t>(</w:t>
            </w:r>
            <w:r w:rsidRPr="0060103A">
              <w:rPr>
                <w:rFonts w:ascii="Arial" w:eastAsia="標楷體" w:hAnsi="Arial" w:cs="Arial"/>
                <w:color w:val="000000" w:themeColor="text1"/>
                <w:sz w:val="22"/>
              </w:rPr>
              <w:t>起</w:t>
            </w:r>
            <w:r w:rsidRPr="0060103A">
              <w:rPr>
                <w:rFonts w:ascii="Arial" w:eastAsia="標楷體" w:hAnsi="Arial" w:cs="Arial"/>
                <w:color w:val="000000" w:themeColor="text1"/>
                <w:sz w:val="22"/>
              </w:rPr>
              <w:t>)</w:t>
            </w:r>
          </w:p>
        </w:tc>
      </w:tr>
      <w:tr w:rsidR="0060103A" w:rsidRPr="0060103A" w:rsidTr="00306938">
        <w:trPr>
          <w:trHeight w:val="240"/>
          <w:jc w:val="center"/>
        </w:trPr>
        <w:tc>
          <w:tcPr>
            <w:tcW w:w="6232" w:type="dxa"/>
            <w:gridSpan w:val="3"/>
            <w:vMerge/>
            <w:shd w:val="clear" w:color="auto" w:fill="F2F2F2" w:themeFill="background1" w:themeFillShade="F2"/>
            <w:vAlign w:val="center"/>
          </w:tcPr>
          <w:p w:rsidR="0060103A" w:rsidRPr="0060103A" w:rsidRDefault="0060103A" w:rsidP="0060103A">
            <w:pPr>
              <w:spacing w:line="240" w:lineRule="exact"/>
              <w:jc w:val="center"/>
              <w:rPr>
                <w:rFonts w:ascii="Arial" w:eastAsia="標楷體" w:hAnsi="Arial" w:cs="Arial"/>
                <w:color w:val="000000" w:themeColor="text1"/>
                <w:sz w:val="22"/>
              </w:rPr>
            </w:pPr>
          </w:p>
        </w:tc>
        <w:tc>
          <w:tcPr>
            <w:tcW w:w="3686" w:type="dxa"/>
            <w:gridSpan w:val="3"/>
            <w:shd w:val="clear" w:color="auto" w:fill="F2F2F2" w:themeFill="background1" w:themeFillShade="F2"/>
            <w:vAlign w:val="center"/>
          </w:tcPr>
          <w:p w:rsidR="0060103A" w:rsidRPr="0060103A" w:rsidRDefault="0060103A" w:rsidP="00271B6D">
            <w:pPr>
              <w:spacing w:line="240" w:lineRule="exact"/>
              <w:jc w:val="center"/>
              <w:rPr>
                <w:rFonts w:ascii="Arial" w:eastAsia="標楷體" w:hAnsi="Arial" w:cs="Arial"/>
                <w:color w:val="000000" w:themeColor="text1"/>
                <w:sz w:val="22"/>
              </w:rPr>
            </w:pPr>
            <w:r w:rsidRPr="0060103A">
              <w:rPr>
                <w:rFonts w:ascii="Arial" w:eastAsia="標楷體" w:hAnsi="Arial" w:cs="Arial"/>
                <w:color w:val="000000" w:themeColor="text1"/>
                <w:sz w:val="22"/>
              </w:rPr>
              <w:t>定量型</w:t>
            </w:r>
            <w:r w:rsidRPr="0060103A">
              <w:rPr>
                <w:rFonts w:ascii="Arial" w:eastAsia="標楷體" w:hAnsi="Arial" w:cs="Arial"/>
                <w:color w:val="000000" w:themeColor="text1"/>
                <w:sz w:val="22"/>
              </w:rPr>
              <w:t xml:space="preserve"> (</w:t>
            </w:r>
            <w:r w:rsidRPr="0060103A">
              <w:rPr>
                <w:rFonts w:ascii="Arial" w:eastAsia="標楷體" w:hAnsi="Arial" w:cs="Arial"/>
                <w:color w:val="000000" w:themeColor="text1"/>
                <w:sz w:val="22"/>
              </w:rPr>
              <w:t>網路流量</w:t>
            </w:r>
            <w:r w:rsidRPr="0060103A">
              <w:rPr>
                <w:rFonts w:ascii="Arial" w:eastAsia="標楷體" w:hAnsi="Arial" w:cs="Arial"/>
                <w:color w:val="000000" w:themeColor="text1"/>
                <w:sz w:val="22"/>
              </w:rPr>
              <w:t>+</w:t>
            </w:r>
            <w:r w:rsidRPr="0060103A">
              <w:rPr>
                <w:rFonts w:ascii="Arial" w:eastAsia="標楷體" w:hAnsi="Arial" w:cs="Arial"/>
                <w:color w:val="000000" w:themeColor="text1"/>
                <w:sz w:val="22"/>
              </w:rPr>
              <w:t>送漫遊免費打電話</w:t>
            </w:r>
            <w:r w:rsidRPr="0060103A">
              <w:rPr>
                <w:rFonts w:ascii="Arial" w:eastAsia="標楷體" w:hAnsi="Arial" w:cs="Arial"/>
                <w:color w:val="000000" w:themeColor="text1"/>
                <w:sz w:val="22"/>
              </w:rPr>
              <w:t>20</w:t>
            </w:r>
            <w:r w:rsidRPr="0060103A">
              <w:rPr>
                <w:rFonts w:ascii="Arial" w:eastAsia="標楷體" w:hAnsi="Arial" w:cs="Arial"/>
                <w:color w:val="000000" w:themeColor="text1"/>
                <w:sz w:val="22"/>
              </w:rPr>
              <w:t>分鐘</w:t>
            </w:r>
            <w:r w:rsidRPr="0060103A">
              <w:rPr>
                <w:rFonts w:ascii="Arial" w:eastAsia="標楷體" w:hAnsi="Arial" w:cs="Arial"/>
                <w:color w:val="000000" w:themeColor="text1"/>
                <w:sz w:val="22"/>
              </w:rPr>
              <w:t>)</w:t>
            </w:r>
          </w:p>
        </w:tc>
      </w:tr>
      <w:tr w:rsidR="0060103A" w:rsidRPr="0060103A" w:rsidTr="00306938">
        <w:trPr>
          <w:trHeight w:val="240"/>
          <w:jc w:val="center"/>
        </w:trPr>
        <w:tc>
          <w:tcPr>
            <w:tcW w:w="6232" w:type="dxa"/>
            <w:gridSpan w:val="3"/>
            <w:vMerge/>
            <w:shd w:val="clear" w:color="auto" w:fill="F2F2F2" w:themeFill="background1" w:themeFillShade="F2"/>
            <w:vAlign w:val="center"/>
          </w:tcPr>
          <w:p w:rsidR="0060103A" w:rsidRPr="0060103A" w:rsidRDefault="0060103A" w:rsidP="0060103A">
            <w:pPr>
              <w:spacing w:line="240" w:lineRule="exact"/>
              <w:jc w:val="center"/>
              <w:rPr>
                <w:rFonts w:ascii="Arial" w:eastAsia="標楷體" w:hAnsi="Arial" w:cs="Arial"/>
                <w:color w:val="000000" w:themeColor="text1"/>
                <w:sz w:val="22"/>
              </w:rPr>
            </w:pPr>
          </w:p>
        </w:tc>
        <w:tc>
          <w:tcPr>
            <w:tcW w:w="1701" w:type="dxa"/>
            <w:gridSpan w:val="2"/>
            <w:shd w:val="clear" w:color="auto" w:fill="F2F2F2" w:themeFill="background1" w:themeFillShade="F2"/>
            <w:vAlign w:val="center"/>
          </w:tcPr>
          <w:p w:rsidR="0060103A" w:rsidRPr="0060103A" w:rsidRDefault="0060103A" w:rsidP="0060103A">
            <w:pPr>
              <w:spacing w:line="240" w:lineRule="exact"/>
              <w:jc w:val="center"/>
              <w:rPr>
                <w:rFonts w:ascii="Arial" w:eastAsia="標楷體" w:hAnsi="Arial" w:cs="Arial"/>
                <w:strike/>
                <w:color w:val="000000" w:themeColor="text1"/>
                <w:sz w:val="22"/>
              </w:rPr>
            </w:pPr>
            <w:r w:rsidRPr="0060103A">
              <w:rPr>
                <w:rFonts w:ascii="Arial" w:eastAsia="標楷體" w:hAnsi="Arial" w:cs="Arial"/>
                <w:strike/>
                <w:color w:val="000000" w:themeColor="text1"/>
                <w:sz w:val="22"/>
              </w:rPr>
              <w:t>$127/</w:t>
            </w:r>
            <w:r w:rsidRPr="0060103A">
              <w:rPr>
                <w:rFonts w:ascii="Arial" w:eastAsia="標楷體" w:hAnsi="Arial" w:cs="Arial"/>
                <w:strike/>
                <w:color w:val="000000" w:themeColor="text1"/>
                <w:sz w:val="22"/>
              </w:rPr>
              <w:t>天</w:t>
            </w:r>
          </w:p>
          <w:p w:rsidR="0060103A" w:rsidRPr="0060103A" w:rsidRDefault="0060103A" w:rsidP="0060103A">
            <w:pPr>
              <w:spacing w:line="240" w:lineRule="exact"/>
              <w:jc w:val="center"/>
              <w:rPr>
                <w:rFonts w:ascii="Arial" w:eastAsia="標楷體" w:hAnsi="Arial" w:cs="Arial"/>
                <w:color w:val="000000" w:themeColor="text1"/>
                <w:sz w:val="22"/>
              </w:rPr>
            </w:pPr>
            <w:r w:rsidRPr="0060103A">
              <w:rPr>
                <w:rFonts w:ascii="Arial" w:eastAsia="標楷體" w:hAnsi="Arial" w:cs="Arial"/>
                <w:color w:val="000000" w:themeColor="text1"/>
                <w:sz w:val="22"/>
              </w:rPr>
              <w:t>$64/</w:t>
            </w:r>
            <w:r w:rsidRPr="0060103A">
              <w:rPr>
                <w:rFonts w:ascii="Arial" w:eastAsia="標楷體" w:hAnsi="Arial" w:cs="Arial"/>
                <w:color w:val="000000" w:themeColor="text1"/>
                <w:sz w:val="22"/>
              </w:rPr>
              <w:t>天</w:t>
            </w:r>
            <w:r w:rsidRPr="0060103A">
              <w:rPr>
                <w:rFonts w:ascii="Arial" w:eastAsia="標楷體" w:hAnsi="Arial" w:cs="Arial"/>
                <w:color w:val="000000" w:themeColor="text1"/>
                <w:sz w:val="22"/>
              </w:rPr>
              <w:t>(</w:t>
            </w:r>
            <w:r w:rsidRPr="0060103A">
              <w:rPr>
                <w:rFonts w:ascii="Arial" w:eastAsia="標楷體" w:hAnsi="Arial" w:cs="Arial"/>
                <w:color w:val="000000" w:themeColor="text1"/>
                <w:sz w:val="22"/>
              </w:rPr>
              <w:t>起</w:t>
            </w:r>
            <w:r w:rsidRPr="0060103A">
              <w:rPr>
                <w:rFonts w:ascii="Arial" w:eastAsia="標楷體" w:hAnsi="Arial" w:cs="Arial"/>
                <w:color w:val="000000" w:themeColor="text1"/>
                <w:sz w:val="22"/>
              </w:rPr>
              <w:t>)</w:t>
            </w:r>
          </w:p>
        </w:tc>
        <w:tc>
          <w:tcPr>
            <w:tcW w:w="1985" w:type="dxa"/>
            <w:shd w:val="clear" w:color="auto" w:fill="F2F2F2" w:themeFill="background1" w:themeFillShade="F2"/>
            <w:vAlign w:val="center"/>
          </w:tcPr>
          <w:p w:rsidR="0060103A" w:rsidRPr="0060103A" w:rsidRDefault="0060103A" w:rsidP="0060103A">
            <w:pPr>
              <w:spacing w:line="240" w:lineRule="exact"/>
              <w:jc w:val="center"/>
              <w:rPr>
                <w:rFonts w:ascii="Arial" w:eastAsia="標楷體" w:hAnsi="Arial" w:cs="Arial"/>
                <w:strike/>
                <w:color w:val="000000" w:themeColor="text1"/>
                <w:sz w:val="22"/>
              </w:rPr>
            </w:pPr>
            <w:r w:rsidRPr="0060103A">
              <w:rPr>
                <w:rFonts w:ascii="Arial" w:eastAsia="標楷體" w:hAnsi="Arial" w:cs="Arial"/>
                <w:strike/>
                <w:color w:val="000000" w:themeColor="text1"/>
                <w:sz w:val="22"/>
              </w:rPr>
              <w:t>$127/</w:t>
            </w:r>
            <w:r w:rsidRPr="0060103A">
              <w:rPr>
                <w:rFonts w:ascii="Arial" w:eastAsia="標楷體" w:hAnsi="Arial" w:cs="Arial"/>
                <w:strike/>
                <w:color w:val="000000" w:themeColor="text1"/>
                <w:sz w:val="22"/>
              </w:rPr>
              <w:t>天</w:t>
            </w:r>
          </w:p>
          <w:p w:rsidR="0060103A" w:rsidRPr="0060103A" w:rsidRDefault="0060103A" w:rsidP="0060103A">
            <w:pPr>
              <w:spacing w:line="240" w:lineRule="exact"/>
              <w:jc w:val="center"/>
              <w:rPr>
                <w:rFonts w:ascii="Arial" w:eastAsia="標楷體" w:hAnsi="Arial" w:cs="Arial"/>
                <w:color w:val="000000" w:themeColor="text1"/>
                <w:sz w:val="22"/>
              </w:rPr>
            </w:pPr>
            <w:r w:rsidRPr="0060103A">
              <w:rPr>
                <w:rFonts w:ascii="Arial" w:eastAsia="標楷體" w:hAnsi="Arial" w:cs="Arial"/>
                <w:color w:val="000000" w:themeColor="text1"/>
                <w:sz w:val="22"/>
              </w:rPr>
              <w:t>$60/</w:t>
            </w:r>
            <w:r w:rsidRPr="0060103A">
              <w:rPr>
                <w:rFonts w:ascii="Arial" w:eastAsia="標楷體" w:hAnsi="Arial" w:cs="Arial"/>
                <w:color w:val="000000" w:themeColor="text1"/>
                <w:sz w:val="22"/>
              </w:rPr>
              <w:t>天</w:t>
            </w:r>
            <w:r w:rsidRPr="0060103A">
              <w:rPr>
                <w:rFonts w:ascii="Arial" w:eastAsia="標楷體" w:hAnsi="Arial" w:cs="Arial"/>
                <w:color w:val="000000" w:themeColor="text1"/>
                <w:sz w:val="22"/>
              </w:rPr>
              <w:t>(</w:t>
            </w:r>
            <w:r w:rsidRPr="0060103A">
              <w:rPr>
                <w:rFonts w:ascii="Arial" w:eastAsia="標楷體" w:hAnsi="Arial" w:cs="Arial"/>
                <w:color w:val="000000" w:themeColor="text1"/>
                <w:sz w:val="22"/>
              </w:rPr>
              <w:t>起</w:t>
            </w:r>
            <w:r w:rsidRPr="0060103A">
              <w:rPr>
                <w:rFonts w:ascii="Arial" w:eastAsia="標楷體" w:hAnsi="Arial" w:cs="Arial"/>
                <w:color w:val="000000" w:themeColor="text1"/>
                <w:sz w:val="22"/>
              </w:rPr>
              <w:t>)</w:t>
            </w:r>
          </w:p>
        </w:tc>
      </w:tr>
      <w:tr w:rsidR="0060103A" w:rsidRPr="0060103A" w:rsidTr="00306938">
        <w:trPr>
          <w:trHeight w:val="730"/>
          <w:jc w:val="center"/>
        </w:trPr>
        <w:tc>
          <w:tcPr>
            <w:tcW w:w="6232" w:type="dxa"/>
            <w:gridSpan w:val="3"/>
            <w:shd w:val="clear" w:color="auto" w:fill="F2F2F2" w:themeFill="background1" w:themeFillShade="F2"/>
            <w:vAlign w:val="center"/>
          </w:tcPr>
          <w:p w:rsidR="0060103A" w:rsidRPr="0060103A" w:rsidRDefault="0060103A" w:rsidP="0060103A">
            <w:pPr>
              <w:spacing w:line="240" w:lineRule="exact"/>
              <w:jc w:val="center"/>
              <w:rPr>
                <w:rFonts w:ascii="Arial" w:eastAsia="標楷體" w:hAnsi="Arial" w:cs="Arial"/>
                <w:color w:val="000000" w:themeColor="text1"/>
                <w:sz w:val="22"/>
              </w:rPr>
            </w:pPr>
            <w:r w:rsidRPr="0060103A">
              <w:rPr>
                <w:rFonts w:ascii="Arial" w:eastAsia="標楷體" w:hAnsi="Arial" w:cs="Arial"/>
                <w:bCs/>
                <w:color w:val="000000" w:themeColor="text1"/>
                <w:kern w:val="24"/>
                <w:sz w:val="22"/>
              </w:rPr>
              <w:t>其他優惠</w:t>
            </w:r>
          </w:p>
        </w:tc>
        <w:tc>
          <w:tcPr>
            <w:tcW w:w="3686" w:type="dxa"/>
            <w:gridSpan w:val="3"/>
            <w:shd w:val="clear" w:color="auto" w:fill="F2F2F2" w:themeFill="background1" w:themeFillShade="F2"/>
            <w:vAlign w:val="center"/>
          </w:tcPr>
          <w:p w:rsidR="0060103A" w:rsidRPr="0060103A" w:rsidRDefault="0060103A" w:rsidP="0060103A">
            <w:pPr>
              <w:spacing w:line="240" w:lineRule="exact"/>
              <w:jc w:val="center"/>
              <w:rPr>
                <w:rFonts w:ascii="Arial" w:eastAsia="標楷體" w:hAnsi="Arial" w:cs="Arial"/>
                <w:bCs/>
                <w:kern w:val="0"/>
                <w:sz w:val="22"/>
              </w:rPr>
            </w:pPr>
            <w:r w:rsidRPr="0060103A">
              <w:rPr>
                <w:rFonts w:ascii="Arial" w:eastAsia="標楷體" w:hAnsi="Arial" w:cs="Arial"/>
                <w:bCs/>
                <w:kern w:val="0"/>
                <w:sz w:val="22"/>
              </w:rPr>
              <w:t>「</w:t>
            </w:r>
            <w:r w:rsidRPr="0060103A">
              <w:rPr>
                <w:rFonts w:ascii="Arial" w:eastAsia="標楷體" w:hAnsi="Arial" w:cs="Arial"/>
                <w:bCs/>
                <w:kern w:val="0"/>
                <w:sz w:val="22"/>
              </w:rPr>
              <w:t>Hami</w:t>
            </w:r>
            <w:r w:rsidRPr="0060103A">
              <w:rPr>
                <w:rFonts w:ascii="Arial" w:eastAsia="標楷體" w:hAnsi="Arial" w:cs="Arial"/>
                <w:bCs/>
                <w:kern w:val="0"/>
                <w:sz w:val="22"/>
              </w:rPr>
              <w:t>書城月讀包」</w:t>
            </w:r>
          </w:p>
          <w:p w:rsidR="0060103A" w:rsidRPr="0060103A" w:rsidRDefault="0060103A" w:rsidP="0060103A">
            <w:pPr>
              <w:spacing w:line="240" w:lineRule="exact"/>
              <w:jc w:val="center"/>
              <w:rPr>
                <w:rFonts w:ascii="Arial" w:eastAsia="標楷體" w:hAnsi="Arial" w:cs="Arial"/>
                <w:bCs/>
                <w:color w:val="000000" w:themeColor="text1"/>
                <w:kern w:val="24"/>
                <w:sz w:val="22"/>
              </w:rPr>
            </w:pPr>
            <w:r w:rsidRPr="0060103A">
              <w:rPr>
                <w:rFonts w:ascii="Arial" w:eastAsia="標楷體" w:hAnsi="Arial" w:cs="Arial"/>
                <w:bCs/>
                <w:kern w:val="0"/>
                <w:sz w:val="22"/>
              </w:rPr>
              <w:t>前</w:t>
            </w:r>
            <w:r w:rsidRPr="0060103A">
              <w:rPr>
                <w:rFonts w:ascii="Arial" w:eastAsia="標楷體" w:hAnsi="Arial" w:cs="Arial"/>
                <w:bCs/>
                <w:kern w:val="0"/>
                <w:sz w:val="22"/>
              </w:rPr>
              <w:t>3</w:t>
            </w:r>
            <w:r w:rsidRPr="0060103A">
              <w:rPr>
                <w:rFonts w:ascii="Arial" w:eastAsia="標楷體" w:hAnsi="Arial" w:cs="Arial"/>
                <w:bCs/>
                <w:kern w:val="0"/>
                <w:sz w:val="22"/>
              </w:rPr>
              <w:t>個月免月租</w:t>
            </w:r>
          </w:p>
        </w:tc>
      </w:tr>
      <w:tr w:rsidR="0060103A" w:rsidRPr="0060103A" w:rsidTr="00306938">
        <w:trPr>
          <w:trHeight w:val="366"/>
          <w:jc w:val="center"/>
        </w:trPr>
        <w:tc>
          <w:tcPr>
            <w:tcW w:w="6232" w:type="dxa"/>
            <w:gridSpan w:val="3"/>
            <w:vMerge w:val="restart"/>
            <w:shd w:val="clear" w:color="auto" w:fill="F2F2F2" w:themeFill="background1" w:themeFillShade="F2"/>
            <w:vAlign w:val="center"/>
          </w:tcPr>
          <w:p w:rsidR="0060103A" w:rsidRPr="0060103A" w:rsidRDefault="0060103A" w:rsidP="0060103A">
            <w:pPr>
              <w:spacing w:line="240" w:lineRule="exact"/>
              <w:jc w:val="center"/>
              <w:rPr>
                <w:rFonts w:ascii="Arial" w:eastAsia="標楷體" w:hAnsi="Arial" w:cs="Arial"/>
                <w:color w:val="000000" w:themeColor="text1"/>
                <w:sz w:val="22"/>
              </w:rPr>
            </w:pPr>
            <w:r w:rsidRPr="0060103A">
              <w:rPr>
                <w:rFonts w:ascii="Arial" w:eastAsia="標楷體" w:hAnsi="Arial" w:cs="Arial"/>
                <w:color w:val="000000" w:themeColor="text1"/>
                <w:sz w:val="22"/>
              </w:rPr>
              <w:t>精采</w:t>
            </w:r>
            <w:r w:rsidRPr="0060103A">
              <w:rPr>
                <w:rFonts w:ascii="Arial" w:eastAsia="標楷體" w:hAnsi="Arial" w:cs="Arial"/>
                <w:color w:val="000000" w:themeColor="text1"/>
                <w:sz w:val="22"/>
              </w:rPr>
              <w:t>Hami</w:t>
            </w:r>
            <w:r w:rsidRPr="0060103A">
              <w:rPr>
                <w:rFonts w:ascii="Arial" w:eastAsia="標楷體" w:hAnsi="Arial" w:cs="Arial"/>
                <w:color w:val="000000" w:themeColor="text1"/>
                <w:sz w:val="22"/>
              </w:rPr>
              <w:t>包優惠</w:t>
            </w:r>
            <w:r w:rsidRPr="0060103A">
              <w:rPr>
                <w:rFonts w:ascii="Arial" w:eastAsia="標楷體" w:hAnsi="Arial" w:cs="Arial"/>
                <w:color w:val="000000" w:themeColor="text1"/>
                <w:sz w:val="22"/>
              </w:rPr>
              <w:t>(/</w:t>
            </w:r>
            <w:r w:rsidRPr="0060103A">
              <w:rPr>
                <w:rFonts w:ascii="Arial" w:eastAsia="標楷體" w:hAnsi="Arial" w:cs="Arial"/>
                <w:color w:val="000000" w:themeColor="text1"/>
                <w:sz w:val="22"/>
              </w:rPr>
              <w:t>月</w:t>
            </w:r>
            <w:r w:rsidRPr="0060103A">
              <w:rPr>
                <w:rFonts w:ascii="Arial" w:eastAsia="標楷體" w:hAnsi="Arial" w:cs="Arial"/>
                <w:color w:val="000000" w:themeColor="text1"/>
                <w:sz w:val="22"/>
              </w:rPr>
              <w:t>)</w:t>
            </w:r>
          </w:p>
        </w:tc>
        <w:tc>
          <w:tcPr>
            <w:tcW w:w="3686" w:type="dxa"/>
            <w:gridSpan w:val="3"/>
            <w:shd w:val="clear" w:color="auto" w:fill="F2F2F2" w:themeFill="background1" w:themeFillShade="F2"/>
          </w:tcPr>
          <w:p w:rsidR="0060103A" w:rsidRPr="0060103A" w:rsidRDefault="003F6AE3" w:rsidP="0060103A">
            <w:pPr>
              <w:spacing w:line="240" w:lineRule="exact"/>
              <w:jc w:val="center"/>
              <w:rPr>
                <w:rFonts w:ascii="Arial" w:eastAsia="標楷體" w:hAnsi="Arial" w:cs="Arial"/>
                <w:color w:val="000000" w:themeColor="text1"/>
                <w:sz w:val="22"/>
              </w:rPr>
            </w:pPr>
            <w:r w:rsidRPr="00F37F9E">
              <w:rPr>
                <w:rFonts w:ascii="Arial" w:eastAsia="標楷體" w:hAnsi="Arial" w:cs="Arial"/>
                <w:color w:val="000000" w:themeColor="text1"/>
                <w:sz w:val="20"/>
                <w:szCs w:val="20"/>
              </w:rPr>
              <w:t>任選</w:t>
            </w:r>
            <w:r w:rsidRPr="00F37F9E">
              <w:rPr>
                <w:rFonts w:ascii="Arial" w:eastAsia="標楷體" w:hAnsi="Arial" w:cs="Arial"/>
                <w:color w:val="000000" w:themeColor="text1"/>
                <w:sz w:val="20"/>
                <w:szCs w:val="20"/>
              </w:rPr>
              <w:t>1</w:t>
            </w:r>
            <w:r w:rsidRPr="00F37F9E">
              <w:rPr>
                <w:rFonts w:ascii="Arial" w:eastAsia="標楷體" w:hAnsi="Arial" w:cs="Arial"/>
                <w:color w:val="000000" w:themeColor="text1"/>
                <w:sz w:val="20"/>
                <w:szCs w:val="20"/>
              </w:rPr>
              <w:t>項</w:t>
            </w:r>
            <w:r w:rsidRPr="00F37F9E">
              <w:rPr>
                <w:rFonts w:ascii="Arial" w:eastAsia="標楷體" w:hAnsi="Arial" w:cs="Arial"/>
                <w:color w:val="000000" w:themeColor="text1"/>
                <w:sz w:val="20"/>
                <w:szCs w:val="20"/>
              </w:rPr>
              <w:t>(</w:t>
            </w:r>
            <w:r w:rsidRPr="00F37F9E">
              <w:rPr>
                <w:rFonts w:ascii="Arial" w:eastAsia="標楷體" w:hAnsi="Arial" w:cs="Arial"/>
                <w:color w:val="000000" w:themeColor="text1"/>
                <w:sz w:val="20"/>
                <w:szCs w:val="20"/>
              </w:rPr>
              <w:t>含</w:t>
            </w:r>
            <w:r w:rsidRPr="00F37F9E">
              <w:rPr>
                <w:rFonts w:ascii="Arial" w:eastAsia="標楷體" w:hAnsi="Arial" w:cs="Arial"/>
                <w:color w:val="000000" w:themeColor="text1"/>
                <w:sz w:val="20"/>
                <w:szCs w:val="20"/>
              </w:rPr>
              <w:t>)</w:t>
            </w:r>
            <w:r w:rsidRPr="00F37F9E">
              <w:rPr>
                <w:rFonts w:ascii="Arial" w:eastAsia="標楷體" w:hAnsi="Arial" w:cs="Arial"/>
                <w:color w:val="000000" w:themeColor="text1"/>
                <w:sz w:val="20"/>
                <w:szCs w:val="20"/>
              </w:rPr>
              <w:t>以上，每項皆享優惠價</w:t>
            </w:r>
            <w:r w:rsidRPr="00F37F9E">
              <w:rPr>
                <w:rFonts w:ascii="Arial" w:eastAsia="標楷體" w:hAnsi="Arial" w:cs="Arial"/>
                <w:color w:val="000000" w:themeColor="text1"/>
                <w:sz w:val="20"/>
                <w:szCs w:val="20"/>
              </w:rPr>
              <w:t>99</w:t>
            </w:r>
            <w:r w:rsidRPr="00F37F9E">
              <w:rPr>
                <w:rFonts w:ascii="Arial" w:eastAsia="標楷體" w:hAnsi="Arial" w:cs="Arial"/>
                <w:color w:val="000000" w:themeColor="text1"/>
                <w:sz w:val="20"/>
                <w:szCs w:val="20"/>
              </w:rPr>
              <w:t>元，再享加贈導航王全</w:t>
            </w:r>
            <w:r w:rsidRPr="00F37F9E">
              <w:rPr>
                <w:rFonts w:ascii="Arial" w:eastAsia="標楷體" w:hAnsi="Arial" w:cs="Arial"/>
                <w:color w:val="000000" w:themeColor="text1"/>
                <w:sz w:val="20"/>
                <w:szCs w:val="20"/>
              </w:rPr>
              <w:t>3D</w:t>
            </w:r>
          </w:p>
        </w:tc>
      </w:tr>
      <w:tr w:rsidR="003F6AE3" w:rsidRPr="0060103A" w:rsidTr="00306938">
        <w:trPr>
          <w:trHeight w:val="240"/>
          <w:jc w:val="center"/>
        </w:trPr>
        <w:tc>
          <w:tcPr>
            <w:tcW w:w="6232" w:type="dxa"/>
            <w:gridSpan w:val="3"/>
            <w:vMerge/>
            <w:shd w:val="clear" w:color="auto" w:fill="F2F2F2" w:themeFill="background1" w:themeFillShade="F2"/>
            <w:vAlign w:val="center"/>
          </w:tcPr>
          <w:p w:rsidR="003F6AE3" w:rsidRPr="0060103A" w:rsidRDefault="003F6AE3" w:rsidP="003F6AE3">
            <w:pPr>
              <w:spacing w:line="240" w:lineRule="exact"/>
              <w:jc w:val="center"/>
              <w:rPr>
                <w:rFonts w:ascii="Arial" w:eastAsia="標楷體" w:hAnsi="Arial" w:cs="Arial"/>
                <w:color w:val="000000" w:themeColor="text1"/>
                <w:sz w:val="22"/>
              </w:rPr>
            </w:pPr>
          </w:p>
        </w:tc>
        <w:tc>
          <w:tcPr>
            <w:tcW w:w="3686" w:type="dxa"/>
            <w:gridSpan w:val="3"/>
            <w:shd w:val="clear" w:color="auto" w:fill="F2F2F2" w:themeFill="background1" w:themeFillShade="F2"/>
          </w:tcPr>
          <w:p w:rsidR="003F6AE3" w:rsidRPr="00F37F9E" w:rsidRDefault="003F6AE3" w:rsidP="003F6AE3">
            <w:pPr>
              <w:spacing w:line="240" w:lineRule="exact"/>
              <w:jc w:val="center"/>
              <w:rPr>
                <w:rFonts w:ascii="Arial" w:eastAsia="標楷體" w:hAnsi="Arial" w:cs="Arial"/>
                <w:color w:val="000000" w:themeColor="text1"/>
                <w:sz w:val="20"/>
                <w:szCs w:val="20"/>
              </w:rPr>
            </w:pPr>
            <w:r>
              <w:rPr>
                <w:rFonts w:hint="eastAsia"/>
              </w:rPr>
              <w:t xml:space="preserve"> </w:t>
            </w:r>
            <w:r w:rsidRPr="00844A28">
              <w:rPr>
                <w:rFonts w:ascii="Arial" w:eastAsia="標楷體" w:hAnsi="Arial" w:cs="Arial" w:hint="eastAsia"/>
                <w:color w:val="000000" w:themeColor="text1"/>
                <w:sz w:val="20"/>
                <w:szCs w:val="20"/>
              </w:rPr>
              <w:t>(</w:t>
            </w:r>
            <w:r>
              <w:rPr>
                <w:rFonts w:ascii="Arial" w:eastAsia="標楷體" w:hAnsi="Arial" w:cs="Arial" w:hint="eastAsia"/>
                <w:color w:val="000000" w:themeColor="text1"/>
                <w:sz w:val="20"/>
                <w:szCs w:val="20"/>
              </w:rPr>
              <w:t>1</w:t>
            </w:r>
            <w:r w:rsidRPr="00844A28">
              <w:rPr>
                <w:rFonts w:ascii="Arial" w:eastAsia="標楷體" w:hAnsi="Arial" w:cs="Arial" w:hint="eastAsia"/>
                <w:color w:val="000000" w:themeColor="text1"/>
                <w:sz w:val="20"/>
                <w:szCs w:val="20"/>
              </w:rPr>
              <w:t>)Hami Video</w:t>
            </w:r>
            <w:r w:rsidRPr="00844A28">
              <w:rPr>
                <w:rFonts w:ascii="Arial" w:eastAsia="標楷體" w:hAnsi="Arial" w:cs="Arial" w:hint="eastAsia"/>
                <w:color w:val="000000" w:themeColor="text1"/>
                <w:sz w:val="20"/>
                <w:szCs w:val="20"/>
              </w:rPr>
              <w:t>電視</w:t>
            </w:r>
            <w:r w:rsidRPr="00844A28">
              <w:rPr>
                <w:rFonts w:ascii="Arial" w:eastAsia="標楷體" w:hAnsi="Arial" w:cs="Arial" w:hint="eastAsia"/>
                <w:color w:val="000000" w:themeColor="text1"/>
                <w:sz w:val="20"/>
                <w:szCs w:val="20"/>
              </w:rPr>
              <w:t>(</w:t>
            </w:r>
            <w:r>
              <w:rPr>
                <w:rFonts w:ascii="Arial" w:eastAsia="標楷體" w:hAnsi="Arial" w:cs="Arial" w:hint="eastAsia"/>
                <w:color w:val="000000" w:themeColor="text1"/>
                <w:sz w:val="20"/>
                <w:szCs w:val="20"/>
              </w:rPr>
              <w:t>2</w:t>
            </w:r>
            <w:r w:rsidRPr="00844A28">
              <w:rPr>
                <w:rFonts w:ascii="Arial" w:eastAsia="標楷體" w:hAnsi="Arial" w:cs="Arial" w:hint="eastAsia"/>
                <w:color w:val="000000" w:themeColor="text1"/>
                <w:sz w:val="20"/>
                <w:szCs w:val="20"/>
              </w:rPr>
              <w:t>)Hami Video</w:t>
            </w:r>
            <w:r w:rsidRPr="00844A28">
              <w:rPr>
                <w:rFonts w:ascii="Arial" w:eastAsia="標楷體" w:hAnsi="Arial" w:cs="Arial" w:hint="eastAsia"/>
                <w:color w:val="000000" w:themeColor="text1"/>
                <w:sz w:val="20"/>
                <w:szCs w:val="20"/>
              </w:rPr>
              <w:t>影劇</w:t>
            </w:r>
            <w:r w:rsidRPr="00844A28">
              <w:rPr>
                <w:rFonts w:ascii="Arial" w:eastAsia="標楷體" w:hAnsi="Arial" w:cs="Arial" w:hint="eastAsia"/>
                <w:color w:val="000000" w:themeColor="text1"/>
                <w:sz w:val="20"/>
                <w:szCs w:val="20"/>
              </w:rPr>
              <w:t>(</w:t>
            </w:r>
            <w:r>
              <w:rPr>
                <w:rFonts w:ascii="Arial" w:eastAsia="標楷體" w:hAnsi="Arial" w:cs="Arial" w:hint="eastAsia"/>
                <w:color w:val="000000" w:themeColor="text1"/>
                <w:sz w:val="20"/>
                <w:szCs w:val="20"/>
              </w:rPr>
              <w:t>3</w:t>
            </w:r>
            <w:r w:rsidRPr="00844A28">
              <w:rPr>
                <w:rFonts w:ascii="Arial" w:eastAsia="標楷體" w:hAnsi="Arial" w:cs="Arial" w:hint="eastAsia"/>
                <w:color w:val="000000" w:themeColor="text1"/>
                <w:sz w:val="20"/>
                <w:szCs w:val="20"/>
              </w:rPr>
              <w:t>)KKBOX(</w:t>
            </w:r>
            <w:r>
              <w:rPr>
                <w:rFonts w:ascii="Arial" w:eastAsia="標楷體" w:hAnsi="Arial" w:cs="Arial" w:hint="eastAsia"/>
                <w:color w:val="000000" w:themeColor="text1"/>
                <w:sz w:val="20"/>
                <w:szCs w:val="20"/>
              </w:rPr>
              <w:t>4</w:t>
            </w:r>
            <w:r w:rsidRPr="00844A28">
              <w:rPr>
                <w:rFonts w:ascii="Arial" w:eastAsia="標楷體" w:hAnsi="Arial" w:cs="Arial" w:hint="eastAsia"/>
                <w:color w:val="000000" w:themeColor="text1"/>
                <w:sz w:val="20"/>
                <w:szCs w:val="20"/>
              </w:rPr>
              <w:t>)Hami Pass (</w:t>
            </w:r>
            <w:r>
              <w:rPr>
                <w:rFonts w:ascii="Arial" w:eastAsia="標楷體" w:hAnsi="Arial" w:cs="Arial" w:hint="eastAsia"/>
                <w:color w:val="000000" w:themeColor="text1"/>
                <w:sz w:val="20"/>
                <w:szCs w:val="20"/>
              </w:rPr>
              <w:t>5</w:t>
            </w:r>
            <w:r w:rsidRPr="00844A28">
              <w:rPr>
                <w:rFonts w:ascii="Arial" w:eastAsia="標楷體" w:hAnsi="Arial" w:cs="Arial" w:hint="eastAsia"/>
                <w:color w:val="000000" w:themeColor="text1"/>
                <w:sz w:val="20"/>
                <w:szCs w:val="20"/>
              </w:rPr>
              <w:t>)</w:t>
            </w:r>
            <w:r w:rsidRPr="00844A28">
              <w:rPr>
                <w:rFonts w:ascii="Arial" w:eastAsia="標楷體" w:hAnsi="Arial" w:cs="Arial" w:hint="eastAsia"/>
                <w:color w:val="000000" w:themeColor="text1"/>
                <w:sz w:val="20"/>
                <w:szCs w:val="20"/>
              </w:rPr>
              <w:t>至尊股票機</w:t>
            </w:r>
            <w:r w:rsidRPr="00844A28">
              <w:rPr>
                <w:rFonts w:ascii="Arial" w:eastAsia="標楷體" w:hAnsi="Arial" w:cs="Arial" w:hint="eastAsia"/>
                <w:color w:val="000000" w:themeColor="text1"/>
                <w:sz w:val="20"/>
                <w:szCs w:val="20"/>
              </w:rPr>
              <w:t>(</w:t>
            </w:r>
            <w:r>
              <w:rPr>
                <w:rFonts w:ascii="Arial" w:eastAsia="標楷體" w:hAnsi="Arial" w:cs="Arial" w:hint="eastAsia"/>
                <w:color w:val="000000" w:themeColor="text1"/>
                <w:sz w:val="20"/>
                <w:szCs w:val="20"/>
              </w:rPr>
              <w:t>6</w:t>
            </w:r>
            <w:r w:rsidRPr="00844A28">
              <w:rPr>
                <w:rFonts w:ascii="Arial" w:eastAsia="標楷體" w:hAnsi="Arial" w:cs="Arial" w:hint="eastAsia"/>
                <w:color w:val="000000" w:themeColor="text1"/>
                <w:sz w:val="20"/>
                <w:szCs w:val="20"/>
              </w:rPr>
              <w:t>)</w:t>
            </w:r>
            <w:r w:rsidRPr="00844A28">
              <w:rPr>
                <w:rFonts w:ascii="Arial" w:eastAsia="標楷體" w:hAnsi="Arial" w:cs="Arial" w:hint="eastAsia"/>
                <w:color w:val="000000" w:themeColor="text1"/>
                <w:sz w:val="20"/>
                <w:szCs w:val="20"/>
              </w:rPr>
              <w:t>童書夢工廠</w:t>
            </w:r>
            <w:r>
              <w:rPr>
                <w:rFonts w:ascii="Arial" w:eastAsia="標楷體" w:hAnsi="Arial" w:cs="Arial" w:hint="eastAsia"/>
                <w:color w:val="000000" w:themeColor="text1"/>
                <w:sz w:val="20"/>
                <w:szCs w:val="20"/>
              </w:rPr>
              <w:t>(7</w:t>
            </w:r>
            <w:r w:rsidRPr="00844A28">
              <w:rPr>
                <w:rFonts w:ascii="Arial" w:eastAsia="標楷體" w:hAnsi="Arial" w:cs="Arial" w:hint="eastAsia"/>
                <w:color w:val="000000" w:themeColor="text1"/>
                <w:sz w:val="20"/>
                <w:szCs w:val="20"/>
              </w:rPr>
              <w:t>)</w:t>
            </w:r>
            <w:r w:rsidRPr="00844A28">
              <w:rPr>
                <w:rFonts w:ascii="Arial" w:eastAsia="標楷體" w:hAnsi="Arial" w:cs="Arial" w:hint="eastAsia"/>
                <w:color w:val="000000" w:themeColor="text1"/>
                <w:sz w:val="20"/>
                <w:szCs w:val="20"/>
              </w:rPr>
              <w:t>來電答鈴超值包</w:t>
            </w:r>
            <w:r w:rsidRPr="00844A28">
              <w:rPr>
                <w:rFonts w:ascii="Arial" w:eastAsia="標楷體" w:hAnsi="Arial" w:cs="Arial" w:hint="eastAsia"/>
                <w:color w:val="000000" w:themeColor="text1"/>
                <w:sz w:val="20"/>
                <w:szCs w:val="20"/>
              </w:rPr>
              <w:t>+Hami</w:t>
            </w:r>
            <w:r w:rsidRPr="00844A28">
              <w:rPr>
                <w:rFonts w:ascii="Arial" w:eastAsia="標楷體" w:hAnsi="Arial" w:cs="Arial" w:hint="eastAsia"/>
                <w:color w:val="000000" w:themeColor="text1"/>
                <w:sz w:val="20"/>
                <w:szCs w:val="20"/>
              </w:rPr>
              <w:t>鈴聲館</w:t>
            </w:r>
            <w:r>
              <w:rPr>
                <w:rFonts w:ascii="Arial" w:eastAsia="標楷體" w:hAnsi="Arial" w:cs="Arial" w:hint="eastAsia"/>
                <w:color w:val="000000" w:themeColor="text1"/>
                <w:sz w:val="20"/>
                <w:szCs w:val="20"/>
              </w:rPr>
              <w:t>(8</w:t>
            </w:r>
            <w:r w:rsidRPr="00844A28">
              <w:rPr>
                <w:rFonts w:ascii="Arial" w:eastAsia="標楷體" w:hAnsi="Arial" w:cs="Arial" w:hint="eastAsia"/>
                <w:color w:val="000000" w:themeColor="text1"/>
                <w:sz w:val="20"/>
                <w:szCs w:val="20"/>
              </w:rPr>
              <w:t>)</w:t>
            </w:r>
            <w:r w:rsidRPr="00844A28">
              <w:rPr>
                <w:rFonts w:ascii="Arial" w:eastAsia="標楷體" w:hAnsi="Arial" w:cs="Arial" w:hint="eastAsia"/>
                <w:color w:val="000000" w:themeColor="text1"/>
                <w:sz w:val="20"/>
                <w:szCs w:val="20"/>
              </w:rPr>
              <w:t>來電答鈴超值包</w:t>
            </w:r>
            <w:r w:rsidRPr="00844A28">
              <w:rPr>
                <w:rFonts w:ascii="Arial" w:eastAsia="標楷體" w:hAnsi="Arial" w:cs="Arial" w:hint="eastAsia"/>
                <w:color w:val="000000" w:themeColor="text1"/>
                <w:sz w:val="20"/>
                <w:szCs w:val="20"/>
              </w:rPr>
              <w:t>+</w:t>
            </w:r>
            <w:r w:rsidRPr="00844A28">
              <w:rPr>
                <w:rFonts w:ascii="Arial" w:eastAsia="標楷體" w:hAnsi="Arial" w:cs="Arial" w:hint="eastAsia"/>
                <w:color w:val="000000" w:themeColor="text1"/>
                <w:sz w:val="20"/>
                <w:szCs w:val="20"/>
              </w:rPr>
              <w:t>色情守門員</w:t>
            </w:r>
            <w:r w:rsidRPr="00844A28">
              <w:rPr>
                <w:rFonts w:ascii="Arial" w:eastAsia="標楷體" w:hAnsi="Arial" w:cs="Arial" w:hint="eastAsia"/>
                <w:color w:val="000000" w:themeColor="text1"/>
                <w:sz w:val="20"/>
                <w:szCs w:val="20"/>
              </w:rPr>
              <w:t>(</w:t>
            </w:r>
            <w:r w:rsidRPr="00844A28">
              <w:rPr>
                <w:rFonts w:ascii="Arial" w:eastAsia="標楷體" w:hAnsi="Arial" w:cs="Arial" w:hint="eastAsia"/>
                <w:color w:val="000000" w:themeColor="text1"/>
                <w:sz w:val="20"/>
                <w:szCs w:val="20"/>
              </w:rPr>
              <w:t>行動版</w:t>
            </w:r>
            <w:r w:rsidRPr="00844A28">
              <w:rPr>
                <w:rFonts w:ascii="Arial" w:eastAsia="標楷體" w:hAnsi="Arial" w:cs="Arial" w:hint="eastAsia"/>
                <w:color w:val="000000" w:themeColor="text1"/>
                <w:sz w:val="20"/>
                <w:szCs w:val="20"/>
              </w:rPr>
              <w:t>)</w:t>
            </w:r>
          </w:p>
        </w:tc>
      </w:tr>
      <w:tr w:rsidR="003F6AE3" w:rsidRPr="0060103A" w:rsidTr="00306938">
        <w:trPr>
          <w:trHeight w:val="240"/>
          <w:jc w:val="center"/>
        </w:trPr>
        <w:tc>
          <w:tcPr>
            <w:tcW w:w="6232" w:type="dxa"/>
            <w:gridSpan w:val="3"/>
            <w:vMerge w:val="restart"/>
            <w:shd w:val="clear" w:color="auto" w:fill="F2F2F2" w:themeFill="background1" w:themeFillShade="F2"/>
            <w:vAlign w:val="center"/>
          </w:tcPr>
          <w:p w:rsidR="003F6AE3" w:rsidRPr="0060103A" w:rsidRDefault="003F6AE3" w:rsidP="003F6AE3">
            <w:pPr>
              <w:spacing w:line="240" w:lineRule="exact"/>
              <w:jc w:val="center"/>
              <w:rPr>
                <w:rFonts w:ascii="Arial" w:eastAsia="標楷體" w:hAnsi="Arial" w:cs="Arial"/>
                <w:color w:val="000000" w:themeColor="text1"/>
                <w:sz w:val="22"/>
              </w:rPr>
            </w:pPr>
            <w:r w:rsidRPr="0060103A">
              <w:rPr>
                <w:rFonts w:ascii="Arial" w:eastAsia="標楷體" w:hAnsi="Arial" w:cs="Arial"/>
                <w:color w:val="000000" w:themeColor="text1"/>
                <w:sz w:val="22"/>
              </w:rPr>
              <w:t>購機加碼優惠</w:t>
            </w:r>
          </w:p>
          <w:p w:rsidR="003F6AE3" w:rsidRPr="0060103A" w:rsidRDefault="003F6AE3" w:rsidP="003F6AE3">
            <w:pPr>
              <w:spacing w:line="240" w:lineRule="exact"/>
              <w:jc w:val="center"/>
              <w:rPr>
                <w:rFonts w:ascii="Arial" w:eastAsia="標楷體" w:hAnsi="Arial" w:cs="Arial"/>
                <w:color w:val="000000" w:themeColor="text1"/>
                <w:sz w:val="22"/>
              </w:rPr>
            </w:pPr>
            <w:r w:rsidRPr="0060103A">
              <w:rPr>
                <w:rFonts w:ascii="Arial" w:eastAsia="標楷體" w:hAnsi="Arial" w:cs="Arial"/>
                <w:color w:val="000000" w:themeColor="text1"/>
                <w:sz w:val="22"/>
              </w:rPr>
              <w:t>(</w:t>
            </w:r>
            <w:r w:rsidRPr="0060103A">
              <w:rPr>
                <w:rFonts w:ascii="Arial" w:eastAsia="標楷體" w:hAnsi="Arial" w:cs="Arial"/>
                <w:color w:val="000000" w:themeColor="text1"/>
                <w:sz w:val="22"/>
              </w:rPr>
              <w:t>二選一</w:t>
            </w:r>
            <w:r w:rsidRPr="0060103A">
              <w:rPr>
                <w:rFonts w:ascii="Arial" w:eastAsia="標楷體" w:hAnsi="Arial" w:cs="Arial"/>
                <w:color w:val="000000" w:themeColor="text1"/>
                <w:sz w:val="22"/>
              </w:rPr>
              <w:t>)</w:t>
            </w:r>
          </w:p>
        </w:tc>
        <w:tc>
          <w:tcPr>
            <w:tcW w:w="3686" w:type="dxa"/>
            <w:gridSpan w:val="3"/>
            <w:shd w:val="clear" w:color="auto" w:fill="F2F2F2" w:themeFill="background1" w:themeFillShade="F2"/>
            <w:vAlign w:val="center"/>
          </w:tcPr>
          <w:p w:rsidR="003F6AE3" w:rsidRPr="0060103A" w:rsidRDefault="003F6AE3" w:rsidP="003F6AE3">
            <w:pPr>
              <w:spacing w:line="240" w:lineRule="exact"/>
              <w:jc w:val="center"/>
              <w:rPr>
                <w:rFonts w:ascii="Arial" w:eastAsia="標楷體" w:hAnsi="Arial" w:cs="Arial"/>
                <w:color w:val="000000" w:themeColor="text1"/>
                <w:sz w:val="22"/>
              </w:rPr>
            </w:pPr>
            <w:r w:rsidRPr="0060103A">
              <w:rPr>
                <w:rFonts w:ascii="Arial" w:eastAsia="標楷體" w:hAnsi="Arial" w:cs="Arial"/>
                <w:bCs/>
                <w:sz w:val="22"/>
              </w:rPr>
              <w:t>行動</w:t>
            </w:r>
            <w:r w:rsidRPr="0060103A">
              <w:rPr>
                <w:rFonts w:ascii="Arial" w:eastAsia="標楷體" w:hAnsi="Arial" w:cs="Arial"/>
                <w:bCs/>
                <w:sz w:val="22"/>
              </w:rPr>
              <w:t>VIP</w:t>
            </w:r>
            <w:r w:rsidRPr="0060103A">
              <w:rPr>
                <w:rFonts w:ascii="Arial" w:eastAsia="標楷體" w:hAnsi="Arial" w:cs="Arial"/>
                <w:bCs/>
                <w:sz w:val="22"/>
              </w:rPr>
              <w:t>購機最高折</w:t>
            </w:r>
            <w:r w:rsidRPr="0060103A">
              <w:rPr>
                <w:rFonts w:ascii="Arial" w:eastAsia="標楷體" w:hAnsi="Arial" w:cs="Arial"/>
                <w:bCs/>
                <w:sz w:val="22"/>
              </w:rPr>
              <w:t>5,000</w:t>
            </w:r>
            <w:r w:rsidRPr="0060103A">
              <w:rPr>
                <w:rFonts w:ascii="Arial" w:eastAsia="標楷體" w:hAnsi="Arial" w:cs="Arial"/>
                <w:bCs/>
                <w:sz w:val="22"/>
              </w:rPr>
              <w:t>元</w:t>
            </w:r>
          </w:p>
        </w:tc>
      </w:tr>
      <w:tr w:rsidR="003F6AE3" w:rsidRPr="0060103A" w:rsidTr="00306938">
        <w:trPr>
          <w:trHeight w:val="240"/>
          <w:jc w:val="center"/>
        </w:trPr>
        <w:tc>
          <w:tcPr>
            <w:tcW w:w="6232" w:type="dxa"/>
            <w:gridSpan w:val="3"/>
            <w:vMerge/>
            <w:shd w:val="clear" w:color="auto" w:fill="F2F2F2" w:themeFill="background1" w:themeFillShade="F2"/>
            <w:vAlign w:val="center"/>
          </w:tcPr>
          <w:p w:rsidR="003F6AE3" w:rsidRPr="0060103A" w:rsidRDefault="003F6AE3" w:rsidP="003F6AE3">
            <w:pPr>
              <w:spacing w:line="240" w:lineRule="exact"/>
              <w:jc w:val="center"/>
              <w:rPr>
                <w:rFonts w:ascii="Arial" w:eastAsia="標楷體" w:hAnsi="Arial" w:cs="Arial"/>
                <w:color w:val="000000" w:themeColor="text1"/>
                <w:sz w:val="22"/>
              </w:rPr>
            </w:pPr>
          </w:p>
        </w:tc>
        <w:tc>
          <w:tcPr>
            <w:tcW w:w="3686" w:type="dxa"/>
            <w:gridSpan w:val="3"/>
            <w:shd w:val="clear" w:color="auto" w:fill="F2F2F2" w:themeFill="background1" w:themeFillShade="F2"/>
            <w:vAlign w:val="center"/>
          </w:tcPr>
          <w:p w:rsidR="003F6AE3" w:rsidRPr="0060103A" w:rsidRDefault="003F6AE3" w:rsidP="003F6AE3">
            <w:pPr>
              <w:spacing w:line="240" w:lineRule="exact"/>
              <w:jc w:val="center"/>
              <w:rPr>
                <w:rFonts w:ascii="Arial" w:eastAsia="標楷體" w:hAnsi="Arial" w:cs="Arial"/>
                <w:color w:val="000000" w:themeColor="text1"/>
                <w:sz w:val="22"/>
              </w:rPr>
            </w:pPr>
            <w:r w:rsidRPr="0060103A">
              <w:rPr>
                <w:rFonts w:ascii="Arial" w:eastAsia="標楷體" w:hAnsi="Arial" w:cs="Arial"/>
                <w:sz w:val="22"/>
              </w:rPr>
              <w:t>老客戶購機最高折</w:t>
            </w:r>
            <w:r w:rsidRPr="0060103A">
              <w:rPr>
                <w:rFonts w:ascii="Arial" w:eastAsia="標楷體" w:hAnsi="Arial" w:cs="Arial"/>
                <w:sz w:val="22"/>
              </w:rPr>
              <w:t>1,000</w:t>
            </w:r>
            <w:r w:rsidRPr="0060103A">
              <w:rPr>
                <w:rFonts w:ascii="Arial" w:eastAsia="標楷體" w:hAnsi="Arial" w:cs="Arial"/>
                <w:sz w:val="22"/>
              </w:rPr>
              <w:t>元</w:t>
            </w:r>
          </w:p>
        </w:tc>
      </w:tr>
      <w:bookmarkEnd w:id="1"/>
    </w:tbl>
    <w:p w:rsidR="00357F1C" w:rsidRDefault="00357F1C" w:rsidP="00F53A52">
      <w:pPr>
        <w:widowControl/>
        <w:rPr>
          <w:rFonts w:ascii="Arial" w:eastAsia="標楷體" w:hAnsi="Arial" w:cs="Arial"/>
          <w:color w:val="000000" w:themeColor="text1"/>
          <w:sz w:val="20"/>
          <w:szCs w:val="20"/>
          <w:bdr w:val="single" w:sz="4" w:space="0" w:color="auto" w:frame="1"/>
        </w:rPr>
      </w:pPr>
    </w:p>
    <w:p w:rsidR="00F53A52" w:rsidRPr="00455713" w:rsidRDefault="003E0E98" w:rsidP="00F53A52">
      <w:pPr>
        <w:widowControl/>
        <w:rPr>
          <w:rFonts w:ascii="Arial" w:eastAsia="標楷體" w:hAnsi="Arial" w:cs="Arial"/>
          <w:color w:val="000000" w:themeColor="text1"/>
          <w:kern w:val="0"/>
          <w:sz w:val="20"/>
          <w:szCs w:val="20"/>
        </w:rPr>
      </w:pPr>
      <w:r w:rsidRPr="00455713">
        <w:rPr>
          <w:rFonts w:ascii="Arial" w:eastAsia="標楷體" w:hAnsi="Arial" w:cs="Arial"/>
          <w:color w:val="000000" w:themeColor="text1"/>
          <w:sz w:val="20"/>
          <w:szCs w:val="20"/>
          <w:bdr w:val="single" w:sz="4" w:space="0" w:color="auto" w:frame="1"/>
        </w:rPr>
        <w:t>貼心小叮嚀</w:t>
      </w:r>
    </w:p>
    <w:p w:rsidR="00115617" w:rsidRPr="00115617" w:rsidRDefault="005C3C01" w:rsidP="00C22D7D">
      <w:pPr>
        <w:pStyle w:val="a7"/>
        <w:numPr>
          <w:ilvl w:val="0"/>
          <w:numId w:val="1"/>
        </w:numPr>
        <w:snapToGrid w:val="0"/>
        <w:spacing w:line="240" w:lineRule="exact"/>
        <w:ind w:leftChars="0"/>
        <w:rPr>
          <w:rFonts w:ascii="Arial" w:eastAsia="標楷體" w:hAnsi="Arial" w:cs="Arial"/>
          <w:color w:val="000000" w:themeColor="text1"/>
          <w:sz w:val="20"/>
          <w:szCs w:val="20"/>
        </w:rPr>
      </w:pPr>
      <w:r>
        <w:rPr>
          <w:rFonts w:ascii="Arial" w:eastAsia="標楷體" w:hAnsi="Arial" w:cs="Arial" w:hint="eastAsia"/>
          <w:color w:val="000000" w:themeColor="text1"/>
          <w:sz w:val="20"/>
          <w:szCs w:val="20"/>
        </w:rPr>
        <w:t>中華電信</w:t>
      </w:r>
      <w:r w:rsidRPr="002E3C8B">
        <w:rPr>
          <w:rFonts w:ascii="Arial" w:eastAsia="標楷體" w:hAnsi="Arial" w:cs="Arial" w:hint="eastAsia"/>
          <w:color w:val="000000" w:themeColor="text1"/>
          <w:sz w:val="20"/>
          <w:szCs w:val="20"/>
        </w:rPr>
        <w:t>「</w:t>
      </w:r>
      <w:r w:rsidR="00C22D7D" w:rsidRPr="00C22D7D">
        <w:rPr>
          <w:rFonts w:ascii="Arial" w:eastAsia="標楷體" w:hAnsi="Arial" w:cs="Arial" w:hint="eastAsia"/>
          <w:color w:val="000000" w:themeColor="text1"/>
          <w:sz w:val="20"/>
          <w:szCs w:val="20"/>
        </w:rPr>
        <w:t>溫馨聖誕</w:t>
      </w:r>
      <w:r w:rsidR="00C22D7D" w:rsidRPr="00C22D7D">
        <w:rPr>
          <w:rFonts w:ascii="Arial" w:eastAsia="標楷體" w:hAnsi="Arial" w:cs="Arial" w:hint="eastAsia"/>
          <w:color w:val="000000" w:themeColor="text1"/>
          <w:sz w:val="20"/>
          <w:szCs w:val="20"/>
        </w:rPr>
        <w:t xml:space="preserve"> </w:t>
      </w:r>
      <w:r w:rsidR="00C22D7D" w:rsidRPr="00C22D7D">
        <w:rPr>
          <w:rFonts w:ascii="Arial" w:eastAsia="標楷體" w:hAnsi="Arial" w:cs="Arial" w:hint="eastAsia"/>
          <w:color w:val="000000" w:themeColor="text1"/>
          <w:sz w:val="20"/>
          <w:szCs w:val="20"/>
        </w:rPr>
        <w:t>暖心獻禮</w:t>
      </w:r>
      <w:r w:rsidRPr="005C3C01">
        <w:rPr>
          <w:rFonts w:ascii="Arial" w:eastAsia="標楷體" w:hAnsi="Arial" w:cs="Arial" w:hint="eastAsia"/>
          <w:color w:val="000000" w:themeColor="text1"/>
          <w:sz w:val="20"/>
          <w:szCs w:val="20"/>
        </w:rPr>
        <w:t>」</w:t>
      </w:r>
      <w:r w:rsidR="00357F1C" w:rsidRPr="00357F1C">
        <w:rPr>
          <w:rFonts w:ascii="Arial" w:eastAsia="標楷體" w:hAnsi="Arial" w:cs="Arial" w:hint="eastAsia"/>
          <w:color w:val="000000" w:themeColor="text1"/>
          <w:sz w:val="20"/>
          <w:szCs w:val="20"/>
        </w:rPr>
        <w:t>購機優惠</w:t>
      </w:r>
      <w:r w:rsidR="00F53A52" w:rsidRPr="00455713">
        <w:rPr>
          <w:rFonts w:ascii="Arial" w:eastAsia="標楷體" w:hAnsi="Arial" w:cs="Arial"/>
          <w:color w:val="000000" w:themeColor="text1"/>
          <w:sz w:val="20"/>
          <w:szCs w:val="20"/>
        </w:rPr>
        <w:t>，申辦期間自</w:t>
      </w:r>
      <w:r w:rsidR="00046E80">
        <w:rPr>
          <w:rFonts w:ascii="Arial" w:eastAsia="標楷體" w:hAnsi="Arial" w:cs="Arial"/>
          <w:color w:val="000000" w:themeColor="text1"/>
          <w:sz w:val="20"/>
          <w:szCs w:val="20"/>
        </w:rPr>
        <w:t>108/12/02</w:t>
      </w:r>
      <w:r w:rsidR="00F53A52" w:rsidRPr="00455713">
        <w:rPr>
          <w:rFonts w:ascii="Arial" w:eastAsia="標楷體" w:hAnsi="Arial" w:cs="Arial"/>
          <w:color w:val="000000" w:themeColor="text1"/>
          <w:sz w:val="20"/>
          <w:szCs w:val="20"/>
        </w:rPr>
        <w:t>至</w:t>
      </w:r>
      <w:r w:rsidR="002E3D3A">
        <w:rPr>
          <w:rFonts w:ascii="Arial" w:eastAsia="標楷體" w:hAnsi="Arial" w:cs="Arial"/>
          <w:color w:val="000000" w:themeColor="text1"/>
          <w:sz w:val="20"/>
          <w:szCs w:val="20"/>
        </w:rPr>
        <w:t>109</w:t>
      </w:r>
      <w:r w:rsidR="00046E80">
        <w:rPr>
          <w:rFonts w:ascii="Arial" w:eastAsia="標楷體" w:hAnsi="Arial" w:cs="Arial"/>
          <w:color w:val="000000" w:themeColor="text1"/>
          <w:sz w:val="20"/>
          <w:szCs w:val="20"/>
        </w:rPr>
        <w:t>/1</w:t>
      </w:r>
      <w:r w:rsidR="00F53A52" w:rsidRPr="00455713">
        <w:rPr>
          <w:rFonts w:ascii="Arial" w:eastAsia="標楷體" w:hAnsi="Arial" w:cs="Arial"/>
          <w:color w:val="000000" w:themeColor="text1"/>
          <w:sz w:val="20"/>
          <w:szCs w:val="20"/>
        </w:rPr>
        <w:t>/1</w:t>
      </w:r>
      <w:r w:rsidR="00F53A52" w:rsidRPr="00455713">
        <w:rPr>
          <w:rFonts w:ascii="Arial" w:eastAsia="標楷體" w:hAnsi="Arial" w:cs="Arial"/>
          <w:color w:val="000000" w:themeColor="text1"/>
          <w:sz w:val="20"/>
          <w:szCs w:val="20"/>
        </w:rPr>
        <w:t>止，</w:t>
      </w:r>
      <w:r w:rsidR="00046E80">
        <w:rPr>
          <w:rFonts w:ascii="Arial" w:eastAsia="標楷體" w:hAnsi="Arial" w:cs="Arial" w:hint="eastAsia"/>
          <w:color w:val="000000" w:themeColor="text1"/>
          <w:sz w:val="20"/>
          <w:szCs w:val="20"/>
        </w:rPr>
        <w:t>數量有限</w:t>
      </w:r>
      <w:r w:rsidR="0060103A">
        <w:rPr>
          <w:rFonts w:ascii="Arial" w:eastAsia="標楷體" w:hAnsi="Arial" w:cs="Arial" w:hint="eastAsia"/>
          <w:color w:val="000000" w:themeColor="text1"/>
          <w:sz w:val="20"/>
          <w:szCs w:val="20"/>
        </w:rPr>
        <w:t>、</w:t>
      </w:r>
      <w:r w:rsidR="00F53A52" w:rsidRPr="00455713">
        <w:rPr>
          <w:rFonts w:ascii="Arial" w:eastAsia="標楷體" w:hAnsi="Arial" w:cs="Arial"/>
          <w:color w:val="000000" w:themeColor="text1"/>
          <w:sz w:val="20"/>
          <w:szCs w:val="20"/>
        </w:rPr>
        <w:t>售完為止。</w:t>
      </w:r>
      <w:r w:rsidR="00E055AF">
        <w:rPr>
          <w:rFonts w:ascii="Arial" w:eastAsia="標楷體" w:hAnsi="Arial" w:cs="Arial" w:hint="eastAsia"/>
          <w:color w:val="000000" w:themeColor="text1"/>
          <w:sz w:val="20"/>
          <w:szCs w:val="20"/>
        </w:rPr>
        <w:t>可至中華電信各服務據點和網路門市申辦，</w:t>
      </w:r>
      <w:r w:rsidR="0088279C">
        <w:rPr>
          <w:rFonts w:ascii="Arial" w:eastAsia="標楷體" w:hAnsi="Arial" w:cs="Arial" w:hint="eastAsia"/>
          <w:color w:val="000000" w:themeColor="text1"/>
          <w:sz w:val="20"/>
          <w:szCs w:val="20"/>
        </w:rPr>
        <w:t>詳洽</w:t>
      </w:r>
      <w:hyperlink r:id="rId8" w:history="1">
        <w:r w:rsidR="00E50F54" w:rsidRPr="006B2762">
          <w:rPr>
            <w:rStyle w:val="aa"/>
            <w:rFonts w:ascii="Arial" w:hAnsi="Arial" w:cs="Arial"/>
            <w:spacing w:val="2"/>
            <w:sz w:val="20"/>
            <w:szCs w:val="20"/>
            <w:shd w:val="clear" w:color="auto" w:fill="FFFFFF"/>
          </w:rPr>
          <w:t>https://www.cht.com.tw/home/campaign/4</w:t>
        </w:r>
        <w:r w:rsidR="00E50F54" w:rsidRPr="006B2762">
          <w:rPr>
            <w:rStyle w:val="aa"/>
            <w:rFonts w:ascii="Arial" w:hAnsi="Arial" w:cs="Arial" w:hint="eastAsia"/>
            <w:spacing w:val="2"/>
            <w:sz w:val="20"/>
            <w:szCs w:val="20"/>
            <w:shd w:val="clear" w:color="auto" w:fill="FFFFFF"/>
          </w:rPr>
          <w:t>g</w:t>
        </w:r>
        <w:r w:rsidR="00E50F54" w:rsidRPr="006B2762">
          <w:rPr>
            <w:rStyle w:val="aa"/>
            <w:rFonts w:ascii="Arial" w:hAnsi="Arial" w:cs="Arial"/>
            <w:spacing w:val="2"/>
            <w:sz w:val="20"/>
            <w:szCs w:val="20"/>
            <w:shd w:val="clear" w:color="auto" w:fill="FFFFFF"/>
          </w:rPr>
          <w:t>xmasmob</w:t>
        </w:r>
      </w:hyperlink>
      <w:r w:rsidR="0088279C">
        <w:rPr>
          <w:rStyle w:val="aa"/>
          <w:rFonts w:ascii="Arial" w:hAnsi="Arial" w:cs="Arial" w:hint="eastAsia"/>
          <w:color w:val="6611CC"/>
          <w:spacing w:val="2"/>
          <w:sz w:val="20"/>
          <w:szCs w:val="20"/>
          <w:shd w:val="clear" w:color="auto" w:fill="FFFFFF"/>
        </w:rPr>
        <w:t>。</w:t>
      </w:r>
    </w:p>
    <w:p w:rsidR="003F6AE3" w:rsidRPr="006B33E4" w:rsidRDefault="003F6AE3" w:rsidP="003F6AE3">
      <w:pPr>
        <w:pStyle w:val="a7"/>
        <w:numPr>
          <w:ilvl w:val="0"/>
          <w:numId w:val="1"/>
        </w:numPr>
        <w:snapToGrid w:val="0"/>
        <w:spacing w:line="240" w:lineRule="exact"/>
        <w:ind w:leftChars="0"/>
        <w:rPr>
          <w:rFonts w:ascii="Arial" w:eastAsia="標楷體" w:hAnsi="Arial" w:cs="Arial"/>
          <w:color w:val="000000" w:themeColor="text1"/>
          <w:sz w:val="20"/>
          <w:szCs w:val="20"/>
        </w:rPr>
      </w:pPr>
      <w:r w:rsidRPr="006B33E4">
        <w:rPr>
          <w:rFonts w:ascii="Arial" w:eastAsia="標楷體" w:hAnsi="Arial" w:cs="Arial" w:hint="eastAsia"/>
          <w:color w:val="000000" w:themeColor="text1"/>
          <w:sz w:val="20"/>
          <w:szCs w:val="20"/>
        </w:rPr>
        <w:t>上述購機方案活動期間自即日起至</w:t>
      </w:r>
      <w:r w:rsidRPr="006B33E4">
        <w:rPr>
          <w:rFonts w:ascii="Arial" w:eastAsia="標楷體" w:hAnsi="Arial" w:cs="Arial" w:hint="eastAsia"/>
          <w:color w:val="000000" w:themeColor="text1"/>
          <w:sz w:val="20"/>
          <w:szCs w:val="20"/>
        </w:rPr>
        <w:t>109/01/01</w:t>
      </w:r>
      <w:r w:rsidRPr="006B33E4">
        <w:rPr>
          <w:rFonts w:ascii="Arial" w:eastAsia="標楷體" w:hAnsi="Arial" w:cs="Arial" w:hint="eastAsia"/>
          <w:color w:val="000000" w:themeColor="text1"/>
          <w:sz w:val="20"/>
          <w:szCs w:val="20"/>
        </w:rPr>
        <w:t>止，最短租期為</w:t>
      </w:r>
      <w:r w:rsidRPr="006B33E4">
        <w:rPr>
          <w:rFonts w:ascii="Arial" w:eastAsia="標楷體" w:hAnsi="Arial" w:cs="Arial" w:hint="eastAsia"/>
          <w:color w:val="000000" w:themeColor="text1"/>
          <w:sz w:val="20"/>
          <w:szCs w:val="20"/>
        </w:rPr>
        <w:t>24/30/36</w:t>
      </w:r>
      <w:r w:rsidRPr="006B33E4">
        <w:rPr>
          <w:rFonts w:ascii="Arial" w:eastAsia="標楷體" w:hAnsi="Arial" w:cs="Arial" w:hint="eastAsia"/>
          <w:color w:val="000000" w:themeColor="text1"/>
          <w:sz w:val="20"/>
          <w:szCs w:val="20"/>
        </w:rPr>
        <w:t>個月，優惠內容限合約期間有效，優惠贈送額度依申辦時所選方案而定</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每月贈送額度依當週期優惠有效天數比例計算</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，不隨費率調整而變動，且限當月贈送</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抵扣完畢，若有未贈送完之優惠</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餘額將不累計至次月亦不退現。</w:t>
      </w:r>
    </w:p>
    <w:p w:rsidR="003F6AE3" w:rsidRPr="006B33E4" w:rsidRDefault="003F6AE3" w:rsidP="003F6AE3">
      <w:pPr>
        <w:pStyle w:val="a7"/>
        <w:numPr>
          <w:ilvl w:val="0"/>
          <w:numId w:val="1"/>
        </w:numPr>
        <w:snapToGrid w:val="0"/>
        <w:spacing w:line="240" w:lineRule="exact"/>
        <w:ind w:leftChars="0"/>
        <w:rPr>
          <w:rFonts w:ascii="Arial" w:eastAsia="標楷體" w:hAnsi="Arial" w:cs="Arial"/>
          <w:color w:val="000000" w:themeColor="text1"/>
          <w:sz w:val="20"/>
          <w:szCs w:val="20"/>
        </w:rPr>
      </w:pPr>
      <w:r w:rsidRPr="006B33E4">
        <w:rPr>
          <w:rFonts w:ascii="Arial" w:eastAsia="標楷體" w:hAnsi="Arial" w:cs="Arial" w:hint="eastAsia"/>
          <w:color w:val="000000" w:themeColor="text1"/>
          <w:sz w:val="20"/>
          <w:szCs w:val="20"/>
        </w:rPr>
        <w:t>上述購機方案於最短租期內享上網無限瀏覽及中華電信</w:t>
      </w:r>
      <w:r w:rsidRPr="006B33E4">
        <w:rPr>
          <w:rFonts w:ascii="Arial" w:eastAsia="標楷體" w:hAnsi="Arial" w:cs="Arial" w:hint="eastAsia"/>
          <w:color w:val="000000" w:themeColor="text1"/>
          <w:sz w:val="20"/>
          <w:szCs w:val="20"/>
        </w:rPr>
        <w:t>Wi-Fi</w:t>
      </w:r>
      <w:r w:rsidRPr="006B33E4">
        <w:rPr>
          <w:rFonts w:ascii="Arial" w:eastAsia="標楷體" w:hAnsi="Arial" w:cs="Arial" w:hint="eastAsia"/>
          <w:color w:val="000000" w:themeColor="text1"/>
          <w:sz w:val="20"/>
          <w:szCs w:val="20"/>
        </w:rPr>
        <w:t>無線上網免費優惠，優惠到期後恢復牌告費率計收。</w:t>
      </w:r>
    </w:p>
    <w:p w:rsidR="003F6AE3" w:rsidRPr="006B33E4" w:rsidRDefault="003F6AE3" w:rsidP="003F6AE3">
      <w:pPr>
        <w:pStyle w:val="a7"/>
        <w:numPr>
          <w:ilvl w:val="0"/>
          <w:numId w:val="1"/>
        </w:numPr>
        <w:snapToGrid w:val="0"/>
        <w:spacing w:line="240" w:lineRule="exact"/>
        <w:ind w:leftChars="0"/>
        <w:rPr>
          <w:rFonts w:ascii="Arial" w:eastAsia="標楷體" w:hAnsi="Arial" w:cs="Arial"/>
          <w:color w:val="000000" w:themeColor="text1"/>
          <w:sz w:val="20"/>
          <w:szCs w:val="20"/>
        </w:rPr>
      </w:pPr>
      <w:r w:rsidRPr="006B33E4">
        <w:rPr>
          <w:rFonts w:ascii="Arial" w:eastAsia="標楷體" w:hAnsi="Arial" w:cs="Arial" w:hint="eastAsia"/>
          <w:color w:val="000000" w:themeColor="text1"/>
          <w:sz w:val="20"/>
          <w:szCs w:val="20"/>
        </w:rPr>
        <w:t>上述購機方案於最短租期內享網內通話免費，限撥打中華電信行動門號之國內網內單向語音通話使用，含撥打預付卡，但不含簡訊、影像電話、網路電話、公益語音、語音類加值服務、特殊撥號、電話投票、大量播放、國際電話、國際漫遊等服務，單次通話累計秒數超過優惠免費分鐘數或優惠到期後，國內網內語音相關費用將恢復</w:t>
      </w:r>
      <w:r w:rsidRPr="006B33E4">
        <w:rPr>
          <w:rFonts w:ascii="Arial" w:eastAsia="標楷體" w:hAnsi="Arial" w:cs="Arial" w:hint="eastAsia"/>
          <w:color w:val="000000" w:themeColor="text1"/>
          <w:sz w:val="20"/>
          <w:szCs w:val="20"/>
        </w:rPr>
        <w:t>4G</w:t>
      </w:r>
      <w:r w:rsidRPr="006B33E4">
        <w:rPr>
          <w:rFonts w:ascii="Arial" w:eastAsia="標楷體" w:hAnsi="Arial" w:cs="Arial" w:hint="eastAsia"/>
          <w:color w:val="000000" w:themeColor="text1"/>
          <w:sz w:val="20"/>
          <w:szCs w:val="20"/>
        </w:rPr>
        <w:t>一般型資費網內語音牌告費率計收。本優惠僅供一般用戶申請，不得作為商業使用，亦不得與多方通話併用；凡當月網內通話對象超過</w:t>
      </w:r>
      <w:r w:rsidRPr="006B33E4">
        <w:rPr>
          <w:rFonts w:ascii="Arial" w:eastAsia="標楷體" w:hAnsi="Arial" w:cs="Arial" w:hint="eastAsia"/>
          <w:color w:val="000000" w:themeColor="text1"/>
          <w:sz w:val="20"/>
          <w:szCs w:val="20"/>
        </w:rPr>
        <w:t>300</w:t>
      </w:r>
      <w:r w:rsidRPr="006B33E4">
        <w:rPr>
          <w:rFonts w:ascii="Arial" w:eastAsia="標楷體" w:hAnsi="Arial" w:cs="Arial" w:hint="eastAsia"/>
          <w:color w:val="000000" w:themeColor="text1"/>
          <w:sz w:val="20"/>
          <w:szCs w:val="20"/>
        </w:rPr>
        <w:t>個不同門號，即視為商業使用，中華電信有權逕行終止本方案優惠，不另通知，同時本公司亦可就用戶所使用之語音通話量依選用之語音費率追溯收費；該門號所屬證號亦不得再申請本優惠。</w:t>
      </w:r>
    </w:p>
    <w:p w:rsidR="003F6AE3" w:rsidRPr="006B33E4" w:rsidRDefault="003F6AE3" w:rsidP="003F6AE3">
      <w:pPr>
        <w:pStyle w:val="a7"/>
        <w:numPr>
          <w:ilvl w:val="0"/>
          <w:numId w:val="1"/>
        </w:numPr>
        <w:snapToGrid w:val="0"/>
        <w:spacing w:line="240" w:lineRule="exact"/>
        <w:ind w:leftChars="0"/>
        <w:rPr>
          <w:rFonts w:ascii="Arial" w:eastAsia="標楷體" w:hAnsi="Arial" w:cs="Arial"/>
          <w:color w:val="000000" w:themeColor="text1"/>
          <w:sz w:val="20"/>
          <w:szCs w:val="20"/>
        </w:rPr>
      </w:pPr>
      <w:r w:rsidRPr="006B33E4">
        <w:rPr>
          <w:rFonts w:ascii="Arial" w:eastAsia="標楷體" w:hAnsi="Arial" w:cs="Arial" w:hint="eastAsia"/>
          <w:color w:val="000000" w:themeColor="text1"/>
          <w:sz w:val="20"/>
          <w:szCs w:val="20"/>
        </w:rPr>
        <w:t>上述購機方案於最短租期內依所選方案享每月定額網外</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市話分鐘數優惠</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每月贈送額度依當週期優惠有效天數比例計算</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，於行動電話帳單中抵扣網外</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市話通信費；提前解約需依實際已享網外</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市話優惠金額</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按未滿租期之日數比例計收</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繳納電信費用補貼款。</w:t>
      </w:r>
    </w:p>
    <w:p w:rsidR="003F6AE3" w:rsidRPr="006B33E4" w:rsidRDefault="007859F5" w:rsidP="003F6AE3">
      <w:pPr>
        <w:pStyle w:val="a7"/>
        <w:numPr>
          <w:ilvl w:val="0"/>
          <w:numId w:val="1"/>
        </w:numPr>
        <w:snapToGrid w:val="0"/>
        <w:spacing w:line="240" w:lineRule="exact"/>
        <w:ind w:leftChars="0"/>
        <w:rPr>
          <w:rFonts w:ascii="Arial" w:eastAsia="標楷體" w:hAnsi="Arial" w:cs="Arial"/>
          <w:color w:val="000000" w:themeColor="text1"/>
          <w:sz w:val="20"/>
          <w:szCs w:val="20"/>
        </w:rPr>
      </w:pPr>
      <w:r w:rsidRPr="007859F5">
        <w:rPr>
          <w:rFonts w:ascii="Arial" w:eastAsia="標楷體" w:hAnsi="Arial" w:cs="Arial" w:hint="eastAsia"/>
          <w:bCs/>
          <w:color w:val="000000" w:themeColor="text1"/>
          <w:sz w:val="20"/>
          <w:szCs w:val="20"/>
        </w:rPr>
        <w:t>大</w:t>
      </w:r>
      <w:r w:rsidRPr="007859F5">
        <w:rPr>
          <w:rFonts w:ascii="Arial" w:eastAsia="標楷體" w:hAnsi="Arial" w:cs="Arial"/>
          <w:bCs/>
          <w:color w:val="000000" w:themeColor="text1"/>
          <w:sz w:val="20"/>
          <w:szCs w:val="20"/>
        </w:rPr>
        <w:t>4G</w:t>
      </w:r>
      <w:r w:rsidRPr="007859F5">
        <w:rPr>
          <w:rFonts w:ascii="Arial" w:eastAsia="標楷體" w:hAnsi="Arial" w:cs="Arial" w:hint="eastAsia"/>
          <w:bCs/>
          <w:color w:val="000000" w:themeColor="text1"/>
          <w:sz w:val="20"/>
          <w:szCs w:val="20"/>
        </w:rPr>
        <w:t>購機</w:t>
      </w:r>
      <w:r w:rsidRPr="007859F5">
        <w:rPr>
          <w:rFonts w:ascii="Arial" w:eastAsia="標楷體" w:hAnsi="Arial" w:cs="Arial"/>
          <w:bCs/>
          <w:color w:val="000000" w:themeColor="text1"/>
          <w:sz w:val="20"/>
          <w:szCs w:val="20"/>
        </w:rPr>
        <w:t>-</w:t>
      </w:r>
      <w:r w:rsidRPr="007859F5">
        <w:rPr>
          <w:rFonts w:ascii="Arial" w:eastAsia="標楷體" w:hAnsi="Arial" w:cs="Arial" w:hint="eastAsia"/>
          <w:bCs/>
          <w:color w:val="000000" w:themeColor="text1"/>
          <w:sz w:val="20"/>
          <w:szCs w:val="20"/>
        </w:rPr>
        <w:t>月繳</w:t>
      </w:r>
      <w:r w:rsidR="00D85D24">
        <w:rPr>
          <w:rFonts w:ascii="Arial" w:eastAsia="標楷體" w:hAnsi="Arial" w:cs="Arial" w:hint="eastAsia"/>
          <w:color w:val="000000" w:themeColor="text1"/>
          <w:sz w:val="20"/>
          <w:szCs w:val="20"/>
        </w:rPr>
        <w:t>1399</w:t>
      </w:r>
      <w:r w:rsidR="00D85D24" w:rsidRPr="006B33E4">
        <w:rPr>
          <w:rFonts w:ascii="Arial" w:eastAsia="標楷體" w:hAnsi="Arial" w:cs="Arial" w:hint="eastAsia"/>
          <w:color w:val="000000" w:themeColor="text1"/>
          <w:sz w:val="20"/>
          <w:szCs w:val="20"/>
        </w:rPr>
        <w:t>購機方案</w:t>
      </w:r>
      <w:r w:rsidR="003F6AE3" w:rsidRPr="006B33E4">
        <w:rPr>
          <w:rFonts w:ascii="Arial" w:eastAsia="標楷體" w:hAnsi="Arial" w:cs="Arial" w:hint="eastAsia"/>
          <w:color w:val="000000" w:themeColor="text1"/>
          <w:sz w:val="20"/>
          <w:szCs w:val="20"/>
        </w:rPr>
        <w:t>於最短租期內享撥打網外</w:t>
      </w:r>
      <w:r w:rsidR="003F6AE3" w:rsidRPr="006B33E4">
        <w:rPr>
          <w:rFonts w:ascii="Arial" w:eastAsia="標楷體" w:hAnsi="Arial" w:cs="Arial" w:hint="eastAsia"/>
          <w:color w:val="000000" w:themeColor="text1"/>
          <w:sz w:val="20"/>
          <w:szCs w:val="20"/>
        </w:rPr>
        <w:t>0.05</w:t>
      </w:r>
      <w:r w:rsidR="003F6AE3" w:rsidRPr="006B33E4">
        <w:rPr>
          <w:rFonts w:ascii="Arial" w:eastAsia="標楷體" w:hAnsi="Arial" w:cs="Arial" w:hint="eastAsia"/>
          <w:color w:val="000000" w:themeColor="text1"/>
          <w:sz w:val="20"/>
          <w:szCs w:val="20"/>
        </w:rPr>
        <w:t>元</w:t>
      </w:r>
      <w:r w:rsidR="003F6AE3" w:rsidRPr="006B33E4">
        <w:rPr>
          <w:rFonts w:ascii="Arial" w:eastAsia="標楷體" w:hAnsi="Arial" w:cs="Arial" w:hint="eastAsia"/>
          <w:color w:val="000000" w:themeColor="text1"/>
          <w:sz w:val="20"/>
          <w:szCs w:val="20"/>
        </w:rPr>
        <w:t>/</w:t>
      </w:r>
      <w:r w:rsidR="003F6AE3" w:rsidRPr="006B33E4">
        <w:rPr>
          <w:rFonts w:ascii="Arial" w:eastAsia="標楷體" w:hAnsi="Arial" w:cs="Arial" w:hint="eastAsia"/>
          <w:color w:val="000000" w:themeColor="text1"/>
          <w:sz w:val="20"/>
          <w:szCs w:val="20"/>
        </w:rPr>
        <w:t>秒，以秒計費。</w:t>
      </w:r>
    </w:p>
    <w:p w:rsidR="003F6AE3" w:rsidRPr="006B33E4" w:rsidRDefault="003F6AE3" w:rsidP="003F6AE3">
      <w:pPr>
        <w:pStyle w:val="a7"/>
        <w:numPr>
          <w:ilvl w:val="0"/>
          <w:numId w:val="1"/>
        </w:numPr>
        <w:snapToGrid w:val="0"/>
        <w:spacing w:line="240" w:lineRule="exact"/>
        <w:ind w:leftChars="0"/>
        <w:rPr>
          <w:rFonts w:ascii="Arial" w:eastAsia="標楷體" w:hAnsi="Arial" w:cs="Arial"/>
          <w:color w:val="000000" w:themeColor="text1"/>
          <w:sz w:val="20"/>
          <w:szCs w:val="20"/>
        </w:rPr>
      </w:pPr>
      <w:r w:rsidRPr="006B33E4">
        <w:rPr>
          <w:rFonts w:ascii="Arial" w:eastAsia="標楷體" w:hAnsi="Arial" w:cs="Arial" w:hint="eastAsia"/>
          <w:color w:val="000000" w:themeColor="text1"/>
          <w:sz w:val="20"/>
          <w:szCs w:val="20"/>
        </w:rPr>
        <w:t>「老客戶年資優惠」係指申辦「大</w:t>
      </w:r>
      <w:r w:rsidRPr="006B33E4">
        <w:rPr>
          <w:rFonts w:ascii="Arial" w:eastAsia="標楷體" w:hAnsi="Arial" w:cs="Arial" w:hint="eastAsia"/>
          <w:color w:val="000000" w:themeColor="text1"/>
          <w:sz w:val="20"/>
          <w:szCs w:val="20"/>
        </w:rPr>
        <w:t>4G</w:t>
      </w:r>
      <w:r w:rsidRPr="006B33E4">
        <w:rPr>
          <w:rFonts w:ascii="Arial" w:eastAsia="標楷體" w:hAnsi="Arial" w:cs="Arial" w:hint="eastAsia"/>
          <w:color w:val="000000" w:themeColor="text1"/>
          <w:sz w:val="20"/>
          <w:szCs w:val="20"/>
        </w:rPr>
        <w:t>購機</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月繳</w:t>
      </w:r>
      <w:r w:rsidRPr="006B33E4">
        <w:rPr>
          <w:rFonts w:ascii="Arial" w:eastAsia="標楷體" w:hAnsi="Arial" w:cs="Arial" w:hint="eastAsia"/>
          <w:color w:val="000000" w:themeColor="text1"/>
          <w:sz w:val="20"/>
          <w:szCs w:val="20"/>
        </w:rPr>
        <w:t>999</w:t>
      </w:r>
      <w:r w:rsidRPr="006B33E4">
        <w:rPr>
          <w:rFonts w:ascii="Arial" w:eastAsia="標楷體" w:hAnsi="Arial" w:cs="Arial" w:hint="eastAsia"/>
          <w:color w:val="000000" w:themeColor="text1"/>
          <w:sz w:val="20"/>
          <w:szCs w:val="20"/>
        </w:rPr>
        <w:t>元</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含</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以上方案」，依門號</w:t>
      </w:r>
      <w:r w:rsidRPr="006B33E4">
        <w:rPr>
          <w:rFonts w:ascii="Arial" w:eastAsia="標楷體" w:hAnsi="Arial" w:cs="Arial" w:hint="eastAsia"/>
          <w:color w:val="000000" w:themeColor="text1"/>
          <w:sz w:val="20"/>
          <w:szCs w:val="20"/>
        </w:rPr>
        <w:t>2~10</w:t>
      </w:r>
      <w:r w:rsidRPr="006B33E4">
        <w:rPr>
          <w:rFonts w:ascii="Arial" w:eastAsia="標楷體" w:hAnsi="Arial" w:cs="Arial" w:hint="eastAsia"/>
          <w:color w:val="000000" w:themeColor="text1"/>
          <w:sz w:val="20"/>
          <w:szCs w:val="20"/>
        </w:rPr>
        <w:t>年年資與資費，分別可享購機折價</w:t>
      </w:r>
      <w:r w:rsidRPr="006B33E4">
        <w:rPr>
          <w:rFonts w:ascii="Arial" w:eastAsia="標楷體" w:hAnsi="Arial" w:cs="Arial" w:hint="eastAsia"/>
          <w:color w:val="000000" w:themeColor="text1"/>
          <w:sz w:val="20"/>
          <w:szCs w:val="20"/>
        </w:rPr>
        <w:t>400~1000</w:t>
      </w:r>
      <w:r w:rsidRPr="006B33E4">
        <w:rPr>
          <w:rFonts w:ascii="Arial" w:eastAsia="標楷體" w:hAnsi="Arial" w:cs="Arial" w:hint="eastAsia"/>
          <w:color w:val="000000" w:themeColor="text1"/>
          <w:sz w:val="20"/>
          <w:szCs w:val="20"/>
        </w:rPr>
        <w:t>元不等優惠。「行動</w:t>
      </w:r>
      <w:r w:rsidRPr="006B33E4">
        <w:rPr>
          <w:rFonts w:ascii="Arial" w:eastAsia="標楷體" w:hAnsi="Arial" w:cs="Arial" w:hint="eastAsia"/>
          <w:color w:val="000000" w:themeColor="text1"/>
          <w:sz w:val="20"/>
          <w:szCs w:val="20"/>
        </w:rPr>
        <w:t>VIP</w:t>
      </w:r>
      <w:r w:rsidRPr="006B33E4">
        <w:rPr>
          <w:rFonts w:ascii="Arial" w:eastAsia="標楷體" w:hAnsi="Arial" w:cs="Arial" w:hint="eastAsia"/>
          <w:color w:val="000000" w:themeColor="text1"/>
          <w:sz w:val="20"/>
          <w:szCs w:val="20"/>
        </w:rPr>
        <w:t>購機優惠」則依據優惠資格及續約等級可享購機折價最高</w:t>
      </w:r>
      <w:r w:rsidRPr="006B33E4">
        <w:rPr>
          <w:rFonts w:ascii="Arial" w:eastAsia="標楷體" w:hAnsi="Arial" w:cs="Arial" w:hint="eastAsia"/>
          <w:color w:val="000000" w:themeColor="text1"/>
          <w:sz w:val="20"/>
          <w:szCs w:val="20"/>
        </w:rPr>
        <w:t>5,000</w:t>
      </w:r>
      <w:r w:rsidRPr="006B33E4">
        <w:rPr>
          <w:rFonts w:ascii="Arial" w:eastAsia="標楷體" w:hAnsi="Arial" w:cs="Arial" w:hint="eastAsia"/>
          <w:color w:val="000000" w:themeColor="text1"/>
          <w:sz w:val="20"/>
          <w:szCs w:val="20"/>
        </w:rPr>
        <w:t>元。「老客戶年資優惠」或「行動</w:t>
      </w:r>
      <w:r w:rsidRPr="006B33E4">
        <w:rPr>
          <w:rFonts w:ascii="Arial" w:eastAsia="標楷體" w:hAnsi="Arial" w:cs="Arial" w:hint="eastAsia"/>
          <w:color w:val="000000" w:themeColor="text1"/>
          <w:sz w:val="20"/>
          <w:szCs w:val="20"/>
        </w:rPr>
        <w:t>VIP</w:t>
      </w:r>
      <w:r w:rsidRPr="006B33E4">
        <w:rPr>
          <w:rFonts w:ascii="Arial" w:eastAsia="標楷體" w:hAnsi="Arial" w:cs="Arial" w:hint="eastAsia"/>
          <w:color w:val="000000" w:themeColor="text1"/>
          <w:sz w:val="20"/>
          <w:szCs w:val="20"/>
        </w:rPr>
        <w:t>購機優惠」</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二擇一</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併用，手機促銷至多折至</w:t>
      </w:r>
      <w:r w:rsidRPr="006B33E4">
        <w:rPr>
          <w:rFonts w:ascii="Arial" w:eastAsia="標楷體" w:hAnsi="Arial" w:cs="Arial" w:hint="eastAsia"/>
          <w:color w:val="000000" w:themeColor="text1"/>
          <w:sz w:val="20"/>
          <w:szCs w:val="20"/>
        </w:rPr>
        <w:t>0</w:t>
      </w:r>
      <w:r w:rsidRPr="006B33E4">
        <w:rPr>
          <w:rFonts w:ascii="Arial" w:eastAsia="標楷體" w:hAnsi="Arial" w:cs="Arial" w:hint="eastAsia"/>
          <w:color w:val="000000" w:themeColor="text1"/>
          <w:sz w:val="20"/>
          <w:szCs w:val="20"/>
        </w:rPr>
        <w:t>元止。</w:t>
      </w:r>
    </w:p>
    <w:p w:rsidR="003F6AE3" w:rsidRPr="005B7CCE" w:rsidRDefault="003F6AE3" w:rsidP="003F6AE3">
      <w:pPr>
        <w:pStyle w:val="a7"/>
        <w:numPr>
          <w:ilvl w:val="0"/>
          <w:numId w:val="1"/>
        </w:numPr>
        <w:snapToGrid w:val="0"/>
        <w:spacing w:line="240" w:lineRule="exact"/>
        <w:ind w:leftChars="0"/>
        <w:rPr>
          <w:rFonts w:ascii="Arial" w:eastAsia="標楷體" w:hAnsi="Arial" w:cs="Arial"/>
          <w:color w:val="000000" w:themeColor="text1"/>
          <w:sz w:val="20"/>
          <w:szCs w:val="20"/>
        </w:rPr>
      </w:pPr>
      <w:r w:rsidRPr="005B7CCE">
        <w:rPr>
          <w:rFonts w:ascii="Arial" w:eastAsia="標楷體" w:hAnsi="Arial" w:cs="Arial" w:hint="eastAsia"/>
          <w:color w:val="000000" w:themeColor="text1"/>
          <w:sz w:val="20"/>
          <w:szCs w:val="20"/>
        </w:rPr>
        <w:t>參加本優惠選擇月繳</w:t>
      </w:r>
      <w:r w:rsidRPr="005B7CCE">
        <w:rPr>
          <w:rFonts w:ascii="Arial" w:eastAsia="標楷體" w:hAnsi="Arial" w:cs="Arial" w:hint="eastAsia"/>
          <w:color w:val="000000" w:themeColor="text1"/>
          <w:sz w:val="20"/>
          <w:szCs w:val="20"/>
        </w:rPr>
        <w:t>999</w:t>
      </w:r>
      <w:r w:rsidRPr="005B7CCE">
        <w:rPr>
          <w:rFonts w:ascii="Arial" w:eastAsia="標楷體" w:hAnsi="Arial" w:cs="Arial" w:hint="eastAsia"/>
          <w:color w:val="000000" w:themeColor="text1"/>
          <w:sz w:val="20"/>
          <w:szCs w:val="20"/>
        </w:rPr>
        <w:t>元</w:t>
      </w:r>
      <w:r w:rsidRPr="005B7CCE">
        <w:rPr>
          <w:rFonts w:ascii="Arial" w:eastAsia="標楷體" w:hAnsi="Arial" w:cs="Arial" w:hint="eastAsia"/>
          <w:color w:val="000000" w:themeColor="text1"/>
          <w:sz w:val="20"/>
          <w:szCs w:val="20"/>
        </w:rPr>
        <w:t>(</w:t>
      </w:r>
      <w:r w:rsidRPr="005B7CCE">
        <w:rPr>
          <w:rFonts w:ascii="Arial" w:eastAsia="標楷體" w:hAnsi="Arial" w:cs="Arial" w:hint="eastAsia"/>
          <w:color w:val="000000" w:themeColor="text1"/>
          <w:sz w:val="20"/>
          <w:szCs w:val="20"/>
        </w:rPr>
        <w:t>含</w:t>
      </w:r>
      <w:r w:rsidRPr="005B7CCE">
        <w:rPr>
          <w:rFonts w:ascii="Arial" w:eastAsia="標楷體" w:hAnsi="Arial" w:cs="Arial" w:hint="eastAsia"/>
          <w:color w:val="000000" w:themeColor="text1"/>
          <w:sz w:val="20"/>
          <w:szCs w:val="20"/>
        </w:rPr>
        <w:t>)</w:t>
      </w:r>
      <w:r w:rsidRPr="005B7CCE">
        <w:rPr>
          <w:rFonts w:ascii="Arial" w:eastAsia="標楷體" w:hAnsi="Arial" w:cs="Arial" w:hint="eastAsia"/>
          <w:color w:val="000000" w:themeColor="text1"/>
          <w:sz w:val="20"/>
          <w:szCs w:val="20"/>
        </w:rPr>
        <w:t>以上方案者，於最短租期</w:t>
      </w:r>
      <w:r w:rsidRPr="005B7CCE">
        <w:rPr>
          <w:rFonts w:ascii="Arial" w:eastAsia="標楷體" w:hAnsi="Arial" w:cs="Arial" w:hint="eastAsia"/>
          <w:color w:val="000000" w:themeColor="text1"/>
          <w:sz w:val="20"/>
          <w:szCs w:val="20"/>
        </w:rPr>
        <w:t>24/30/36</w:t>
      </w:r>
      <w:r w:rsidRPr="005B7CCE">
        <w:rPr>
          <w:rFonts w:ascii="Arial" w:eastAsia="標楷體" w:hAnsi="Arial" w:cs="Arial" w:hint="eastAsia"/>
          <w:color w:val="000000" w:themeColor="text1"/>
          <w:sz w:val="20"/>
          <w:szCs w:val="20"/>
        </w:rPr>
        <w:t>個月內可透過中華電信網路門市、</w:t>
      </w:r>
      <w:r w:rsidRPr="005B7CCE">
        <w:rPr>
          <w:rFonts w:ascii="Arial" w:eastAsia="標楷體" w:hAnsi="Arial" w:cs="Arial" w:hint="eastAsia"/>
          <w:color w:val="000000" w:themeColor="text1"/>
          <w:sz w:val="20"/>
          <w:szCs w:val="20"/>
        </w:rPr>
        <w:t>APP</w:t>
      </w:r>
      <w:r w:rsidRPr="005B7CCE">
        <w:rPr>
          <w:rFonts w:ascii="Arial" w:eastAsia="標楷體" w:hAnsi="Arial" w:cs="Arial" w:hint="eastAsia"/>
          <w:color w:val="000000" w:themeColor="text1"/>
          <w:sz w:val="20"/>
          <w:szCs w:val="20"/>
        </w:rPr>
        <w:t>或手機直撥</w:t>
      </w:r>
      <w:r w:rsidRPr="005B7CCE">
        <w:rPr>
          <w:rFonts w:ascii="Arial" w:eastAsia="標楷體" w:hAnsi="Arial" w:cs="Arial" w:hint="eastAsia"/>
          <w:color w:val="000000" w:themeColor="text1"/>
          <w:sz w:val="20"/>
          <w:szCs w:val="20"/>
        </w:rPr>
        <w:t>800</w:t>
      </w:r>
      <w:r w:rsidRPr="005B7CCE">
        <w:rPr>
          <w:rFonts w:ascii="Arial" w:eastAsia="標楷體" w:hAnsi="Arial" w:cs="Arial" w:hint="eastAsia"/>
          <w:color w:val="000000" w:themeColor="text1"/>
          <w:sz w:val="20"/>
          <w:szCs w:val="20"/>
        </w:rPr>
        <w:t>客服，依所選資費包裝申請「大</w:t>
      </w:r>
      <w:r w:rsidRPr="005B7CCE">
        <w:rPr>
          <w:rFonts w:ascii="Arial" w:eastAsia="標楷體" w:hAnsi="Arial" w:cs="Arial" w:hint="eastAsia"/>
          <w:color w:val="000000" w:themeColor="text1"/>
          <w:sz w:val="20"/>
          <w:szCs w:val="20"/>
        </w:rPr>
        <w:t>4G</w:t>
      </w:r>
      <w:r w:rsidRPr="005B7CCE">
        <w:rPr>
          <w:rFonts w:ascii="Arial" w:eastAsia="標楷體" w:hAnsi="Arial" w:cs="Arial" w:hint="eastAsia"/>
          <w:color w:val="000000" w:themeColor="text1"/>
          <w:sz w:val="20"/>
          <w:szCs w:val="20"/>
        </w:rPr>
        <w:t>日租吃到飽」及「大</w:t>
      </w:r>
      <w:r w:rsidRPr="005B7CCE">
        <w:rPr>
          <w:rFonts w:ascii="Arial" w:eastAsia="標楷體" w:hAnsi="Arial" w:cs="Arial" w:hint="eastAsia"/>
          <w:color w:val="000000" w:themeColor="text1"/>
          <w:sz w:val="20"/>
          <w:szCs w:val="20"/>
        </w:rPr>
        <w:t>4G</w:t>
      </w:r>
      <w:r w:rsidRPr="005B7CCE">
        <w:rPr>
          <w:rFonts w:ascii="Arial" w:eastAsia="標楷體" w:hAnsi="Arial" w:cs="Arial" w:hint="eastAsia"/>
          <w:color w:val="000000" w:themeColor="text1"/>
          <w:sz w:val="20"/>
          <w:szCs w:val="20"/>
        </w:rPr>
        <w:t>定量型」漫遊上網方案，限網站公告之特定國家使用，且方案生效期間不可與適用國家相同之其他漫遊上網方案效期重疊。國際漫遊上網實際使用及傳輸速率會因國外業者提供之網路系統、涵蓋、上網地點之地形、氣候、建築物遮蔽情形及所使用之終端設備、使用人數、手機</w:t>
      </w:r>
      <w:r w:rsidRPr="005B7CCE">
        <w:rPr>
          <w:rFonts w:ascii="Arial" w:eastAsia="標楷體" w:hAnsi="Arial" w:cs="Arial" w:hint="eastAsia"/>
          <w:color w:val="000000" w:themeColor="text1"/>
          <w:sz w:val="20"/>
          <w:szCs w:val="20"/>
        </w:rPr>
        <w:t>APP</w:t>
      </w:r>
      <w:r w:rsidRPr="005B7CCE">
        <w:rPr>
          <w:rFonts w:ascii="Arial" w:eastAsia="標楷體" w:hAnsi="Arial" w:cs="Arial" w:hint="eastAsia"/>
          <w:color w:val="000000" w:themeColor="text1"/>
          <w:sz w:val="20"/>
          <w:szCs w:val="20"/>
        </w:rPr>
        <w:t>應用軟體等因素而有所差異，上網品質無法完全與國內相同。詳細方案內容及注意事項以本公司網路門市公告為準。</w:t>
      </w:r>
    </w:p>
    <w:p w:rsidR="003F6AE3" w:rsidRDefault="003F6AE3" w:rsidP="003F6AE3">
      <w:pPr>
        <w:pStyle w:val="a7"/>
        <w:numPr>
          <w:ilvl w:val="0"/>
          <w:numId w:val="1"/>
        </w:numPr>
        <w:snapToGrid w:val="0"/>
        <w:spacing w:line="240" w:lineRule="exact"/>
        <w:ind w:leftChars="0"/>
        <w:rPr>
          <w:rFonts w:ascii="Arial" w:eastAsia="標楷體" w:hAnsi="Arial" w:cs="Arial"/>
          <w:color w:val="000000" w:themeColor="text1"/>
          <w:sz w:val="20"/>
          <w:szCs w:val="20"/>
        </w:rPr>
      </w:pPr>
      <w:r>
        <w:rPr>
          <w:rFonts w:ascii="Arial" w:eastAsia="標楷體" w:hAnsi="Arial" w:cs="Arial" w:hint="eastAsia"/>
          <w:color w:val="000000" w:themeColor="text1"/>
          <w:sz w:val="20"/>
          <w:szCs w:val="20"/>
        </w:rPr>
        <w:t>參加本優惠選擇月繳</w:t>
      </w:r>
      <w:r>
        <w:rPr>
          <w:rFonts w:ascii="Arial" w:eastAsia="標楷體" w:hAnsi="Arial" w:cs="Arial"/>
          <w:color w:val="000000" w:themeColor="text1"/>
          <w:sz w:val="20"/>
          <w:szCs w:val="20"/>
        </w:rPr>
        <w:t>999</w:t>
      </w:r>
      <w:r>
        <w:rPr>
          <w:rFonts w:ascii="Arial" w:eastAsia="標楷體" w:hAnsi="Arial" w:cs="Arial" w:hint="eastAsia"/>
          <w:color w:val="000000" w:themeColor="text1"/>
          <w:sz w:val="20"/>
          <w:szCs w:val="20"/>
        </w:rPr>
        <w:t>元</w:t>
      </w:r>
      <w:r>
        <w:rPr>
          <w:rFonts w:ascii="Arial" w:eastAsia="標楷體" w:hAnsi="Arial" w:cs="Arial"/>
          <w:color w:val="000000" w:themeColor="text1"/>
          <w:sz w:val="20"/>
          <w:szCs w:val="20"/>
        </w:rPr>
        <w:t>(</w:t>
      </w:r>
      <w:r>
        <w:rPr>
          <w:rFonts w:ascii="Arial" w:eastAsia="標楷體" w:hAnsi="Arial" w:cs="Arial" w:hint="eastAsia"/>
          <w:color w:val="000000" w:themeColor="text1"/>
          <w:sz w:val="20"/>
          <w:szCs w:val="20"/>
        </w:rPr>
        <w:t>含</w:t>
      </w:r>
      <w:r>
        <w:rPr>
          <w:rFonts w:ascii="Arial" w:eastAsia="標楷體" w:hAnsi="Arial" w:cs="Arial"/>
          <w:color w:val="000000" w:themeColor="text1"/>
          <w:sz w:val="20"/>
          <w:szCs w:val="20"/>
        </w:rPr>
        <w:t>)</w:t>
      </w:r>
      <w:r>
        <w:rPr>
          <w:rFonts w:ascii="Arial" w:eastAsia="標楷體" w:hAnsi="Arial" w:cs="Arial" w:hint="eastAsia"/>
          <w:color w:val="000000" w:themeColor="text1"/>
          <w:sz w:val="20"/>
          <w:szCs w:val="20"/>
        </w:rPr>
        <w:t>以上並選搭精采</w:t>
      </w:r>
      <w:r>
        <w:rPr>
          <w:rFonts w:ascii="Arial" w:eastAsia="標楷體" w:hAnsi="Arial" w:cs="Arial"/>
          <w:color w:val="000000" w:themeColor="text1"/>
          <w:sz w:val="20"/>
          <w:szCs w:val="20"/>
        </w:rPr>
        <w:t>Hami</w:t>
      </w:r>
      <w:r>
        <w:rPr>
          <w:rFonts w:ascii="Arial" w:eastAsia="標楷體" w:hAnsi="Arial" w:cs="Arial" w:hint="eastAsia"/>
          <w:color w:val="000000" w:themeColor="text1"/>
          <w:sz w:val="20"/>
          <w:szCs w:val="20"/>
        </w:rPr>
        <w:t>包者，享免費加贈「導航王全</w:t>
      </w:r>
      <w:r>
        <w:rPr>
          <w:rFonts w:ascii="Arial" w:eastAsia="標楷體" w:hAnsi="Arial" w:cs="Arial"/>
          <w:color w:val="000000" w:themeColor="text1"/>
          <w:sz w:val="20"/>
          <w:szCs w:val="20"/>
        </w:rPr>
        <w:t>3D</w:t>
      </w:r>
      <w:r>
        <w:rPr>
          <w:rFonts w:ascii="Arial" w:eastAsia="標楷體" w:hAnsi="Arial" w:cs="Arial" w:hint="eastAsia"/>
          <w:color w:val="000000" w:themeColor="text1"/>
          <w:sz w:val="20"/>
          <w:szCs w:val="20"/>
        </w:rPr>
        <w:t>」</w:t>
      </w:r>
      <w:r>
        <w:rPr>
          <w:rFonts w:ascii="Arial" w:eastAsia="標楷體" w:hAnsi="Arial" w:cs="Arial"/>
          <w:color w:val="000000" w:themeColor="text1"/>
          <w:sz w:val="20"/>
          <w:szCs w:val="20"/>
        </w:rPr>
        <w:t>App</w:t>
      </w:r>
      <w:r>
        <w:rPr>
          <w:rFonts w:ascii="Arial" w:eastAsia="標楷體" w:hAnsi="Arial" w:cs="Arial" w:hint="eastAsia"/>
          <w:color w:val="000000" w:themeColor="text1"/>
          <w:sz w:val="20"/>
          <w:szCs w:val="20"/>
        </w:rPr>
        <w:t>，一個門號限享一次優惠。租約期間內客戶申租之門號有提前解約情形</w:t>
      </w:r>
      <w:r>
        <w:rPr>
          <w:rFonts w:ascii="Arial" w:eastAsia="標楷體" w:hAnsi="Arial" w:cs="Arial"/>
          <w:color w:val="000000" w:themeColor="text1"/>
          <w:sz w:val="20"/>
          <w:szCs w:val="20"/>
        </w:rPr>
        <w:t>(</w:t>
      </w:r>
      <w:r>
        <w:rPr>
          <w:rFonts w:ascii="Arial" w:eastAsia="標楷體" w:hAnsi="Arial" w:cs="Arial" w:hint="eastAsia"/>
          <w:color w:val="000000" w:themeColor="text1"/>
          <w:sz w:val="20"/>
          <w:szCs w:val="20"/>
        </w:rPr>
        <w:t>包含但不限於退租、一退一租、欠拆、調降資費至所選方案費率限制以下、轉預付卡等</w:t>
      </w:r>
      <w:r>
        <w:rPr>
          <w:rFonts w:ascii="Arial" w:eastAsia="標楷體" w:hAnsi="Arial" w:cs="Arial"/>
          <w:color w:val="000000" w:themeColor="text1"/>
          <w:sz w:val="20"/>
          <w:szCs w:val="20"/>
        </w:rPr>
        <w:t>)</w:t>
      </w:r>
      <w:r>
        <w:rPr>
          <w:rFonts w:ascii="Arial" w:eastAsia="標楷體" w:hAnsi="Arial" w:cs="Arial" w:hint="eastAsia"/>
          <w:color w:val="000000" w:themeColor="text1"/>
          <w:sz w:val="20"/>
          <w:szCs w:val="20"/>
        </w:rPr>
        <w:t>，則本優惠即時停止，日後原號或新號復租時，本優惠將無法通過認證繼續使用。「導航王全</w:t>
      </w:r>
      <w:r>
        <w:rPr>
          <w:rFonts w:ascii="Arial" w:eastAsia="標楷體" w:hAnsi="Arial" w:cs="Arial"/>
          <w:color w:val="000000" w:themeColor="text1"/>
          <w:sz w:val="20"/>
          <w:szCs w:val="20"/>
        </w:rPr>
        <w:t>3D</w:t>
      </w:r>
      <w:r>
        <w:rPr>
          <w:rFonts w:ascii="Arial" w:eastAsia="標楷體" w:hAnsi="Arial" w:cs="Arial" w:hint="eastAsia"/>
          <w:color w:val="000000" w:themeColor="text1"/>
          <w:sz w:val="20"/>
          <w:szCs w:val="20"/>
        </w:rPr>
        <w:t>」</w:t>
      </w:r>
      <w:r>
        <w:rPr>
          <w:rFonts w:ascii="Arial" w:eastAsia="標楷體" w:hAnsi="Arial" w:cs="Arial"/>
          <w:color w:val="000000" w:themeColor="text1"/>
          <w:sz w:val="20"/>
          <w:szCs w:val="20"/>
        </w:rPr>
        <w:t>App</w:t>
      </w:r>
      <w:r>
        <w:rPr>
          <w:rFonts w:ascii="Arial" w:eastAsia="標楷體" w:hAnsi="Arial" w:cs="Arial" w:hint="eastAsia"/>
          <w:color w:val="000000" w:themeColor="text1"/>
          <w:sz w:val="20"/>
          <w:szCs w:val="20"/>
        </w:rPr>
        <w:t>正式開通後，無法跨作業系統或跨商城轉移。</w:t>
      </w:r>
    </w:p>
    <w:p w:rsidR="003F6AE3" w:rsidRDefault="003F6AE3" w:rsidP="003F6AE3">
      <w:pPr>
        <w:pStyle w:val="a7"/>
        <w:numPr>
          <w:ilvl w:val="0"/>
          <w:numId w:val="1"/>
        </w:numPr>
        <w:snapToGrid w:val="0"/>
        <w:spacing w:line="240" w:lineRule="exact"/>
        <w:ind w:leftChars="0"/>
        <w:rPr>
          <w:rFonts w:ascii="Arial" w:eastAsia="標楷體" w:hAnsi="Arial" w:cs="Arial"/>
          <w:color w:val="000000" w:themeColor="text1"/>
          <w:sz w:val="20"/>
          <w:szCs w:val="20"/>
        </w:rPr>
      </w:pPr>
      <w:r>
        <w:rPr>
          <w:rFonts w:ascii="Arial" w:eastAsia="標楷體" w:hAnsi="Arial" w:cs="Arial" w:hint="eastAsia"/>
          <w:color w:val="000000" w:themeColor="text1"/>
          <w:sz w:val="20"/>
          <w:szCs w:val="20"/>
        </w:rPr>
        <w:t>「</w:t>
      </w:r>
      <w:r>
        <w:rPr>
          <w:rFonts w:ascii="Arial" w:eastAsia="標楷體" w:hAnsi="Arial" w:cs="Arial"/>
          <w:color w:val="000000" w:themeColor="text1"/>
          <w:sz w:val="20"/>
          <w:szCs w:val="20"/>
        </w:rPr>
        <w:t>Hami</w:t>
      </w:r>
      <w:r>
        <w:rPr>
          <w:rFonts w:ascii="Arial" w:eastAsia="標楷體" w:hAnsi="Arial" w:cs="Arial" w:hint="eastAsia"/>
          <w:color w:val="000000" w:themeColor="text1"/>
          <w:sz w:val="20"/>
          <w:szCs w:val="20"/>
        </w:rPr>
        <w:t>書城月讀包前</w:t>
      </w:r>
      <w:r>
        <w:rPr>
          <w:rFonts w:ascii="Arial" w:eastAsia="標楷體" w:hAnsi="Arial" w:cs="Arial" w:hint="eastAsia"/>
          <w:color w:val="000000" w:themeColor="text1"/>
          <w:sz w:val="20"/>
          <w:szCs w:val="20"/>
        </w:rPr>
        <w:t>3</w:t>
      </w:r>
      <w:r>
        <w:rPr>
          <w:rFonts w:ascii="Arial" w:eastAsia="標楷體" w:hAnsi="Arial" w:cs="Arial" w:hint="eastAsia"/>
          <w:color w:val="000000" w:themeColor="text1"/>
          <w:sz w:val="20"/>
          <w:szCs w:val="20"/>
        </w:rPr>
        <w:t>個月免月租」係指參加本優惠月繳</w:t>
      </w:r>
      <w:r>
        <w:rPr>
          <w:rFonts w:ascii="Arial" w:eastAsia="標楷體" w:hAnsi="Arial" w:cs="Arial"/>
          <w:color w:val="000000" w:themeColor="text1"/>
          <w:sz w:val="20"/>
          <w:szCs w:val="20"/>
        </w:rPr>
        <w:t>999</w:t>
      </w:r>
      <w:r>
        <w:rPr>
          <w:rFonts w:ascii="Arial" w:eastAsia="標楷體" w:hAnsi="Arial" w:cs="Arial" w:hint="eastAsia"/>
          <w:color w:val="000000" w:themeColor="text1"/>
          <w:sz w:val="20"/>
          <w:szCs w:val="20"/>
        </w:rPr>
        <w:t>元</w:t>
      </w:r>
      <w:r>
        <w:rPr>
          <w:rFonts w:ascii="Arial" w:eastAsia="標楷體" w:hAnsi="Arial" w:cs="Arial"/>
          <w:color w:val="000000" w:themeColor="text1"/>
          <w:sz w:val="20"/>
          <w:szCs w:val="20"/>
        </w:rPr>
        <w:t>(</w:t>
      </w:r>
      <w:r>
        <w:rPr>
          <w:rFonts w:ascii="Arial" w:eastAsia="標楷體" w:hAnsi="Arial" w:cs="Arial" w:hint="eastAsia"/>
          <w:color w:val="000000" w:themeColor="text1"/>
          <w:sz w:val="20"/>
          <w:szCs w:val="20"/>
        </w:rPr>
        <w:t>含</w:t>
      </w:r>
      <w:r>
        <w:rPr>
          <w:rFonts w:ascii="Arial" w:eastAsia="標楷體" w:hAnsi="Arial" w:cs="Arial"/>
          <w:color w:val="000000" w:themeColor="text1"/>
          <w:sz w:val="20"/>
          <w:szCs w:val="20"/>
        </w:rPr>
        <w:t>)</w:t>
      </w:r>
      <w:r>
        <w:rPr>
          <w:rFonts w:ascii="Arial" w:eastAsia="標楷體" w:hAnsi="Arial" w:cs="Arial" w:hint="eastAsia"/>
          <w:color w:val="000000" w:themeColor="text1"/>
          <w:sz w:val="20"/>
          <w:szCs w:val="20"/>
        </w:rPr>
        <w:t>以上，即享</w:t>
      </w:r>
      <w:r>
        <w:rPr>
          <w:rFonts w:ascii="Arial" w:eastAsia="標楷體" w:hAnsi="Arial" w:cs="Arial"/>
          <w:color w:val="000000" w:themeColor="text1"/>
          <w:sz w:val="20"/>
          <w:szCs w:val="20"/>
        </w:rPr>
        <w:t>Hami</w:t>
      </w:r>
      <w:r>
        <w:rPr>
          <w:rFonts w:ascii="Arial" w:eastAsia="標楷體" w:hAnsi="Arial" w:cs="Arial" w:hint="eastAsia"/>
          <w:color w:val="000000" w:themeColor="text1"/>
          <w:sz w:val="20"/>
          <w:szCs w:val="20"/>
        </w:rPr>
        <w:t>書城月讀包服務前</w:t>
      </w:r>
      <w:r>
        <w:rPr>
          <w:rFonts w:ascii="Arial" w:eastAsia="標楷體" w:hAnsi="Arial" w:cs="Arial"/>
          <w:color w:val="000000" w:themeColor="text1"/>
          <w:sz w:val="20"/>
          <w:szCs w:val="20"/>
        </w:rPr>
        <w:t>3</w:t>
      </w:r>
      <w:r>
        <w:rPr>
          <w:rFonts w:ascii="Arial" w:eastAsia="標楷體" w:hAnsi="Arial" w:cs="Arial" w:hint="eastAsia"/>
          <w:color w:val="000000" w:themeColor="text1"/>
          <w:sz w:val="20"/>
          <w:szCs w:val="20"/>
        </w:rPr>
        <w:t>個月免月租，第</w:t>
      </w:r>
      <w:r>
        <w:rPr>
          <w:rFonts w:ascii="Arial" w:eastAsia="標楷體" w:hAnsi="Arial" w:cs="Arial"/>
          <w:color w:val="000000" w:themeColor="text1"/>
          <w:sz w:val="20"/>
          <w:szCs w:val="20"/>
        </w:rPr>
        <w:t>4</w:t>
      </w:r>
      <w:r>
        <w:rPr>
          <w:rFonts w:ascii="Arial" w:eastAsia="標楷體" w:hAnsi="Arial" w:cs="Arial" w:hint="eastAsia"/>
          <w:color w:val="000000" w:themeColor="text1"/>
          <w:sz w:val="20"/>
          <w:szCs w:val="20"/>
        </w:rPr>
        <w:t>個月起至合約期滿以每個月優惠價</w:t>
      </w:r>
      <w:r>
        <w:rPr>
          <w:rFonts w:ascii="Arial" w:eastAsia="標楷體" w:hAnsi="Arial" w:cs="Arial"/>
          <w:color w:val="000000" w:themeColor="text1"/>
          <w:sz w:val="20"/>
          <w:szCs w:val="20"/>
        </w:rPr>
        <w:t>99</w:t>
      </w:r>
      <w:r>
        <w:rPr>
          <w:rFonts w:ascii="Arial" w:eastAsia="標楷體" w:hAnsi="Arial" w:cs="Arial" w:hint="eastAsia"/>
          <w:color w:val="000000" w:themeColor="text1"/>
          <w:sz w:val="20"/>
          <w:szCs w:val="20"/>
        </w:rPr>
        <w:t>元計費，租期屆滿如不繼續租用，須自行申請取消服務，贈送優惠不得要求折抵現金。活動詳情以</w:t>
      </w:r>
      <w:r>
        <w:rPr>
          <w:rFonts w:ascii="Arial" w:eastAsia="標楷體" w:hAnsi="Arial" w:cs="Arial"/>
          <w:color w:val="000000" w:themeColor="text1"/>
          <w:sz w:val="20"/>
          <w:szCs w:val="20"/>
        </w:rPr>
        <w:t>emome</w:t>
      </w:r>
      <w:r>
        <w:rPr>
          <w:rFonts w:ascii="Arial" w:eastAsia="標楷體" w:hAnsi="Arial" w:cs="Arial" w:hint="eastAsia"/>
          <w:color w:val="000000" w:themeColor="text1"/>
          <w:sz w:val="20"/>
          <w:szCs w:val="20"/>
        </w:rPr>
        <w:t>網站公告為準。</w:t>
      </w:r>
    </w:p>
    <w:p w:rsidR="00B37D0F" w:rsidRPr="00B37D0F" w:rsidRDefault="00B37D0F" w:rsidP="00B37D0F">
      <w:pPr>
        <w:widowControl/>
        <w:numPr>
          <w:ilvl w:val="0"/>
          <w:numId w:val="1"/>
        </w:numPr>
        <w:snapToGrid w:val="0"/>
        <w:rPr>
          <w:rFonts w:ascii="Arial" w:eastAsia="標楷體" w:hAnsi="Arial" w:cs="Arial"/>
          <w:kern w:val="0"/>
          <w:sz w:val="20"/>
          <w:szCs w:val="20"/>
        </w:rPr>
      </w:pPr>
      <w:r w:rsidRPr="00455713">
        <w:rPr>
          <w:rFonts w:ascii="Arial" w:eastAsia="標楷體" w:hAnsi="Arial" w:cs="Arial"/>
          <w:kern w:val="0"/>
          <w:sz w:val="20"/>
          <w:szCs w:val="20"/>
        </w:rPr>
        <w:t>上述</w:t>
      </w:r>
      <w:r>
        <w:rPr>
          <w:rFonts w:ascii="Arial" w:eastAsia="標楷體" w:hAnsi="Arial" w:cs="Arial" w:hint="eastAsia"/>
          <w:kern w:val="0"/>
          <w:sz w:val="20"/>
          <w:szCs w:val="20"/>
        </w:rPr>
        <w:t>A</w:t>
      </w:r>
      <w:r>
        <w:rPr>
          <w:rFonts w:ascii="Arial" w:eastAsia="標楷體" w:hAnsi="Arial" w:cs="Arial"/>
          <w:kern w:val="0"/>
          <w:sz w:val="20"/>
          <w:szCs w:val="20"/>
        </w:rPr>
        <w:t>ndroid</w:t>
      </w:r>
      <w:r>
        <w:rPr>
          <w:rFonts w:ascii="Arial" w:eastAsia="標楷體" w:hAnsi="Arial" w:cs="Arial" w:hint="eastAsia"/>
          <w:kern w:val="0"/>
          <w:sz w:val="20"/>
          <w:szCs w:val="20"/>
        </w:rPr>
        <w:t>手機搭配贈禮之</w:t>
      </w:r>
      <w:r w:rsidRPr="00455713">
        <w:rPr>
          <w:rFonts w:ascii="Arial" w:eastAsia="標楷體" w:hAnsi="Arial" w:cs="Arial"/>
          <w:kern w:val="0"/>
          <w:sz w:val="20"/>
          <w:szCs w:val="20"/>
        </w:rPr>
        <w:t>顏色</w:t>
      </w:r>
      <w:r w:rsidRPr="00455713">
        <w:rPr>
          <w:rFonts w:ascii="Arial" w:eastAsia="標楷體" w:hAnsi="Arial" w:cs="Arial"/>
          <w:kern w:val="0"/>
          <w:sz w:val="20"/>
          <w:szCs w:val="20"/>
        </w:rPr>
        <w:t>/</w:t>
      </w:r>
      <w:r w:rsidRPr="00455713">
        <w:rPr>
          <w:rFonts w:ascii="Arial" w:eastAsia="標楷體" w:hAnsi="Arial" w:cs="Arial"/>
          <w:kern w:val="0"/>
          <w:sz w:val="20"/>
          <w:szCs w:val="20"/>
        </w:rPr>
        <w:t>容量供貨情況依各銷售門市現場為準，數量有限售完為止，詳情請洽</w:t>
      </w:r>
      <w:r>
        <w:rPr>
          <w:rFonts w:ascii="Arial" w:eastAsia="標楷體" w:hAnsi="Arial" w:cs="Arial" w:hint="eastAsia"/>
          <w:kern w:val="0"/>
          <w:sz w:val="20"/>
          <w:szCs w:val="20"/>
        </w:rPr>
        <w:t>服務據點</w:t>
      </w:r>
      <w:r w:rsidRPr="00455713">
        <w:rPr>
          <w:rFonts w:ascii="Arial" w:eastAsia="標楷體" w:hAnsi="Arial" w:cs="Arial"/>
          <w:kern w:val="0"/>
          <w:sz w:val="20"/>
          <w:szCs w:val="20"/>
        </w:rPr>
        <w:t>人員。</w:t>
      </w:r>
    </w:p>
    <w:p w:rsidR="003F6AE3" w:rsidRPr="009E0D40" w:rsidRDefault="003F6AE3" w:rsidP="003F6AE3">
      <w:pPr>
        <w:pStyle w:val="a7"/>
        <w:numPr>
          <w:ilvl w:val="0"/>
          <w:numId w:val="1"/>
        </w:numPr>
        <w:snapToGrid w:val="0"/>
        <w:spacing w:line="240" w:lineRule="exact"/>
        <w:ind w:leftChars="0"/>
        <w:rPr>
          <w:rFonts w:ascii="Arial" w:eastAsia="標楷體" w:hAnsi="Arial" w:cs="Arial"/>
          <w:sz w:val="20"/>
        </w:rPr>
      </w:pPr>
      <w:r>
        <w:rPr>
          <w:rFonts w:ascii="Arial" w:eastAsia="標楷體" w:hAnsi="Arial" w:cs="Arial" w:hint="eastAsia"/>
          <w:color w:val="000000" w:themeColor="text1"/>
          <w:sz w:val="20"/>
          <w:szCs w:val="20"/>
        </w:rPr>
        <w:t>上述優惠方案之內容及限制條件依參加現場優惠同意書為準，中華電信保有隨時修正、暫停、終止本活動之權利。</w:t>
      </w:r>
    </w:p>
    <w:p w:rsidR="003E0E98" w:rsidRPr="003F6AE3" w:rsidRDefault="003E0E98" w:rsidP="00455713">
      <w:pPr>
        <w:snapToGrid w:val="0"/>
        <w:spacing w:line="240" w:lineRule="exact"/>
        <w:rPr>
          <w:rFonts w:ascii="Arial" w:eastAsia="標楷體" w:hAnsi="Arial" w:cs="Arial"/>
          <w:color w:val="000000" w:themeColor="text1"/>
          <w:sz w:val="20"/>
          <w:szCs w:val="20"/>
        </w:rPr>
      </w:pPr>
    </w:p>
    <w:p w:rsidR="003E0E98" w:rsidRPr="00455713" w:rsidRDefault="003E0E98" w:rsidP="003E0E98">
      <w:pPr>
        <w:rPr>
          <w:rFonts w:ascii="Arial" w:eastAsia="標楷體" w:hAnsi="Arial" w:cs="Arial"/>
        </w:rPr>
      </w:pPr>
    </w:p>
    <w:sectPr w:rsidR="003E0E98" w:rsidRPr="00455713" w:rsidSect="00357F1C">
      <w:pgSz w:w="11906" w:h="16838"/>
      <w:pgMar w:top="720" w:right="566"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FAD" w:rsidRDefault="00735FAD" w:rsidP="006F2439">
      <w:r>
        <w:separator/>
      </w:r>
    </w:p>
  </w:endnote>
  <w:endnote w:type="continuationSeparator" w:id="0">
    <w:p w:rsidR="00735FAD" w:rsidRDefault="00735FAD" w:rsidP="006F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FAD" w:rsidRDefault="00735FAD" w:rsidP="006F2439">
      <w:r>
        <w:separator/>
      </w:r>
    </w:p>
  </w:footnote>
  <w:footnote w:type="continuationSeparator" w:id="0">
    <w:p w:rsidR="00735FAD" w:rsidRDefault="00735FAD" w:rsidP="006F2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B7948"/>
    <w:multiLevelType w:val="hybridMultilevel"/>
    <w:tmpl w:val="895C1E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F532F2"/>
    <w:multiLevelType w:val="hybridMultilevel"/>
    <w:tmpl w:val="766211B4"/>
    <w:lvl w:ilvl="0" w:tplc="0409000F">
      <w:start w:val="1"/>
      <w:numFmt w:val="decimal"/>
      <w:lvlText w:val="%1."/>
      <w:lvlJc w:val="left"/>
      <w:pPr>
        <w:ind w:left="53" w:hanging="480"/>
      </w:pPr>
    </w:lvl>
    <w:lvl w:ilvl="1" w:tplc="04090019" w:tentative="1">
      <w:start w:val="1"/>
      <w:numFmt w:val="ideographTraditional"/>
      <w:lvlText w:val="%2、"/>
      <w:lvlJc w:val="left"/>
      <w:pPr>
        <w:ind w:left="533" w:hanging="480"/>
      </w:pPr>
    </w:lvl>
    <w:lvl w:ilvl="2" w:tplc="0409001B" w:tentative="1">
      <w:start w:val="1"/>
      <w:numFmt w:val="lowerRoman"/>
      <w:lvlText w:val="%3."/>
      <w:lvlJc w:val="right"/>
      <w:pPr>
        <w:ind w:left="1013" w:hanging="480"/>
      </w:pPr>
    </w:lvl>
    <w:lvl w:ilvl="3" w:tplc="0409000F" w:tentative="1">
      <w:start w:val="1"/>
      <w:numFmt w:val="decimal"/>
      <w:lvlText w:val="%4."/>
      <w:lvlJc w:val="left"/>
      <w:pPr>
        <w:ind w:left="1493" w:hanging="480"/>
      </w:pPr>
    </w:lvl>
    <w:lvl w:ilvl="4" w:tplc="04090019" w:tentative="1">
      <w:start w:val="1"/>
      <w:numFmt w:val="ideographTraditional"/>
      <w:lvlText w:val="%5、"/>
      <w:lvlJc w:val="left"/>
      <w:pPr>
        <w:ind w:left="1973" w:hanging="480"/>
      </w:pPr>
    </w:lvl>
    <w:lvl w:ilvl="5" w:tplc="0409001B" w:tentative="1">
      <w:start w:val="1"/>
      <w:numFmt w:val="lowerRoman"/>
      <w:lvlText w:val="%6."/>
      <w:lvlJc w:val="right"/>
      <w:pPr>
        <w:ind w:left="2453" w:hanging="480"/>
      </w:pPr>
    </w:lvl>
    <w:lvl w:ilvl="6" w:tplc="0409000F" w:tentative="1">
      <w:start w:val="1"/>
      <w:numFmt w:val="decimal"/>
      <w:lvlText w:val="%7."/>
      <w:lvlJc w:val="left"/>
      <w:pPr>
        <w:ind w:left="2933" w:hanging="480"/>
      </w:pPr>
    </w:lvl>
    <w:lvl w:ilvl="7" w:tplc="04090019" w:tentative="1">
      <w:start w:val="1"/>
      <w:numFmt w:val="ideographTraditional"/>
      <w:lvlText w:val="%8、"/>
      <w:lvlJc w:val="left"/>
      <w:pPr>
        <w:ind w:left="3413" w:hanging="480"/>
      </w:pPr>
    </w:lvl>
    <w:lvl w:ilvl="8" w:tplc="0409001B" w:tentative="1">
      <w:start w:val="1"/>
      <w:numFmt w:val="lowerRoman"/>
      <w:lvlText w:val="%9."/>
      <w:lvlJc w:val="right"/>
      <w:pPr>
        <w:ind w:left="3893" w:hanging="480"/>
      </w:pPr>
    </w:lvl>
  </w:abstractNum>
  <w:abstractNum w:abstractNumId="2" w15:restartNumberingAfterBreak="0">
    <w:nsid w:val="62AE7B0B"/>
    <w:multiLevelType w:val="hybridMultilevel"/>
    <w:tmpl w:val="951A72C2"/>
    <w:lvl w:ilvl="0" w:tplc="EA2A0DE6">
      <w:start w:val="1"/>
      <w:numFmt w:val="decimal"/>
      <w:lvlText w:val="%1."/>
      <w:lvlJc w:val="left"/>
      <w:pPr>
        <w:ind w:left="-372" w:hanging="480"/>
      </w:pPr>
      <w:rPr>
        <w:rFonts w:ascii="Arial" w:eastAsia="標楷體" w:hAnsi="Arial" w:cs="Arial"/>
        <w:color w:val="auto"/>
        <w:sz w:val="20"/>
        <w:szCs w:val="26"/>
      </w:rPr>
    </w:lvl>
    <w:lvl w:ilvl="1" w:tplc="04090019">
      <w:start w:val="1"/>
      <w:numFmt w:val="ideographTraditional"/>
      <w:lvlText w:val="%2、"/>
      <w:lvlJc w:val="left"/>
      <w:pPr>
        <w:ind w:left="108" w:hanging="480"/>
      </w:pPr>
    </w:lvl>
    <w:lvl w:ilvl="2" w:tplc="0409001B">
      <w:start w:val="1"/>
      <w:numFmt w:val="lowerRoman"/>
      <w:lvlText w:val="%3."/>
      <w:lvlJc w:val="right"/>
      <w:pPr>
        <w:ind w:left="588" w:hanging="480"/>
      </w:pPr>
    </w:lvl>
    <w:lvl w:ilvl="3" w:tplc="0409000F">
      <w:start w:val="1"/>
      <w:numFmt w:val="decimal"/>
      <w:lvlText w:val="%4."/>
      <w:lvlJc w:val="left"/>
      <w:pPr>
        <w:ind w:left="1068" w:hanging="480"/>
      </w:pPr>
    </w:lvl>
    <w:lvl w:ilvl="4" w:tplc="04090019">
      <w:start w:val="1"/>
      <w:numFmt w:val="ideographTraditional"/>
      <w:lvlText w:val="%5、"/>
      <w:lvlJc w:val="left"/>
      <w:pPr>
        <w:ind w:left="1548" w:hanging="480"/>
      </w:pPr>
    </w:lvl>
    <w:lvl w:ilvl="5" w:tplc="0409001B">
      <w:start w:val="1"/>
      <w:numFmt w:val="lowerRoman"/>
      <w:lvlText w:val="%6."/>
      <w:lvlJc w:val="right"/>
      <w:pPr>
        <w:ind w:left="2028" w:hanging="480"/>
      </w:pPr>
    </w:lvl>
    <w:lvl w:ilvl="6" w:tplc="0409000F">
      <w:start w:val="1"/>
      <w:numFmt w:val="decimal"/>
      <w:lvlText w:val="%7."/>
      <w:lvlJc w:val="left"/>
      <w:pPr>
        <w:ind w:left="2508" w:hanging="480"/>
      </w:pPr>
    </w:lvl>
    <w:lvl w:ilvl="7" w:tplc="04090019">
      <w:start w:val="1"/>
      <w:numFmt w:val="ideographTraditional"/>
      <w:lvlText w:val="%8、"/>
      <w:lvlJc w:val="left"/>
      <w:pPr>
        <w:ind w:left="2988" w:hanging="480"/>
      </w:pPr>
    </w:lvl>
    <w:lvl w:ilvl="8" w:tplc="0409001B">
      <w:start w:val="1"/>
      <w:numFmt w:val="lowerRoman"/>
      <w:lvlText w:val="%9."/>
      <w:lvlJc w:val="right"/>
      <w:pPr>
        <w:ind w:left="3468" w:hanging="480"/>
      </w:pPr>
    </w:lvl>
  </w:abstractNum>
  <w:abstractNum w:abstractNumId="3" w15:restartNumberingAfterBreak="0">
    <w:nsid w:val="7EA37449"/>
    <w:multiLevelType w:val="hybridMultilevel"/>
    <w:tmpl w:val="BF14F5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6A"/>
    <w:rsid w:val="0003351F"/>
    <w:rsid w:val="00046E80"/>
    <w:rsid w:val="00047941"/>
    <w:rsid w:val="00054F48"/>
    <w:rsid w:val="00060919"/>
    <w:rsid w:val="000C3361"/>
    <w:rsid w:val="000C4930"/>
    <w:rsid w:val="000D0F10"/>
    <w:rsid w:val="00115617"/>
    <w:rsid w:val="00125260"/>
    <w:rsid w:val="001A3EAA"/>
    <w:rsid w:val="001D6B60"/>
    <w:rsid w:val="001E3357"/>
    <w:rsid w:val="00202862"/>
    <w:rsid w:val="002242E2"/>
    <w:rsid w:val="00235C5C"/>
    <w:rsid w:val="0025289E"/>
    <w:rsid w:val="0027124D"/>
    <w:rsid w:val="00271B6D"/>
    <w:rsid w:val="002A117C"/>
    <w:rsid w:val="002A198E"/>
    <w:rsid w:val="002A6FB4"/>
    <w:rsid w:val="002C0B23"/>
    <w:rsid w:val="002D4C8C"/>
    <w:rsid w:val="002E3C8B"/>
    <w:rsid w:val="002E3D3A"/>
    <w:rsid w:val="002F55C5"/>
    <w:rsid w:val="00306938"/>
    <w:rsid w:val="00320324"/>
    <w:rsid w:val="0034679F"/>
    <w:rsid w:val="003518F7"/>
    <w:rsid w:val="00357F1C"/>
    <w:rsid w:val="003862D9"/>
    <w:rsid w:val="00387A5C"/>
    <w:rsid w:val="00387D74"/>
    <w:rsid w:val="00393D85"/>
    <w:rsid w:val="003E0E98"/>
    <w:rsid w:val="003F56E2"/>
    <w:rsid w:val="003F6AE3"/>
    <w:rsid w:val="0041291F"/>
    <w:rsid w:val="004220C8"/>
    <w:rsid w:val="00437D7A"/>
    <w:rsid w:val="00455713"/>
    <w:rsid w:val="004610E7"/>
    <w:rsid w:val="00464172"/>
    <w:rsid w:val="0048603C"/>
    <w:rsid w:val="0049732F"/>
    <w:rsid w:val="004A178A"/>
    <w:rsid w:val="004A2775"/>
    <w:rsid w:val="005267F8"/>
    <w:rsid w:val="00572593"/>
    <w:rsid w:val="005A5768"/>
    <w:rsid w:val="005C3C01"/>
    <w:rsid w:val="0060103A"/>
    <w:rsid w:val="00602C07"/>
    <w:rsid w:val="00612F61"/>
    <w:rsid w:val="0063234F"/>
    <w:rsid w:val="00665D9C"/>
    <w:rsid w:val="006B7958"/>
    <w:rsid w:val="006C1730"/>
    <w:rsid w:val="006C391F"/>
    <w:rsid w:val="006C5D6A"/>
    <w:rsid w:val="006F2439"/>
    <w:rsid w:val="00721654"/>
    <w:rsid w:val="007258FF"/>
    <w:rsid w:val="00735FAD"/>
    <w:rsid w:val="00746E3A"/>
    <w:rsid w:val="007859F5"/>
    <w:rsid w:val="00811F6F"/>
    <w:rsid w:val="00824467"/>
    <w:rsid w:val="00845328"/>
    <w:rsid w:val="00875C38"/>
    <w:rsid w:val="0088027A"/>
    <w:rsid w:val="0088279C"/>
    <w:rsid w:val="0090050F"/>
    <w:rsid w:val="00917985"/>
    <w:rsid w:val="00923D6D"/>
    <w:rsid w:val="00926088"/>
    <w:rsid w:val="00936A91"/>
    <w:rsid w:val="009A3CFA"/>
    <w:rsid w:val="009B0D80"/>
    <w:rsid w:val="00A42B51"/>
    <w:rsid w:val="00A4640A"/>
    <w:rsid w:val="00AE3DF3"/>
    <w:rsid w:val="00AE5C6A"/>
    <w:rsid w:val="00AF229C"/>
    <w:rsid w:val="00B27F68"/>
    <w:rsid w:val="00B37D0F"/>
    <w:rsid w:val="00B938B7"/>
    <w:rsid w:val="00B964FC"/>
    <w:rsid w:val="00BA66B5"/>
    <w:rsid w:val="00BB24C8"/>
    <w:rsid w:val="00C20257"/>
    <w:rsid w:val="00C22D7D"/>
    <w:rsid w:val="00C63A04"/>
    <w:rsid w:val="00CD439C"/>
    <w:rsid w:val="00CE5686"/>
    <w:rsid w:val="00CE6661"/>
    <w:rsid w:val="00D242D9"/>
    <w:rsid w:val="00D34CA1"/>
    <w:rsid w:val="00D85D24"/>
    <w:rsid w:val="00E055AF"/>
    <w:rsid w:val="00E50F54"/>
    <w:rsid w:val="00EA75C1"/>
    <w:rsid w:val="00EF4DA5"/>
    <w:rsid w:val="00F53A52"/>
    <w:rsid w:val="00F6679F"/>
    <w:rsid w:val="00F70665"/>
    <w:rsid w:val="00F813B1"/>
    <w:rsid w:val="00FD364F"/>
    <w:rsid w:val="00FE5C93"/>
    <w:rsid w:val="00FF53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992CAB-EF18-48F8-BAFC-B0701A1C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43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439"/>
    <w:pPr>
      <w:tabs>
        <w:tab w:val="center" w:pos="4153"/>
        <w:tab w:val="right" w:pos="8306"/>
      </w:tabs>
      <w:snapToGrid w:val="0"/>
    </w:pPr>
    <w:rPr>
      <w:sz w:val="20"/>
      <w:szCs w:val="20"/>
    </w:rPr>
  </w:style>
  <w:style w:type="character" w:customStyle="1" w:styleId="a4">
    <w:name w:val="頁首 字元"/>
    <w:basedOn w:val="a0"/>
    <w:link w:val="a3"/>
    <w:uiPriority w:val="99"/>
    <w:rsid w:val="006F2439"/>
    <w:rPr>
      <w:sz w:val="20"/>
      <w:szCs w:val="20"/>
    </w:rPr>
  </w:style>
  <w:style w:type="paragraph" w:styleId="a5">
    <w:name w:val="footer"/>
    <w:basedOn w:val="a"/>
    <w:link w:val="a6"/>
    <w:uiPriority w:val="99"/>
    <w:unhideWhenUsed/>
    <w:rsid w:val="006F2439"/>
    <w:pPr>
      <w:tabs>
        <w:tab w:val="center" w:pos="4153"/>
        <w:tab w:val="right" w:pos="8306"/>
      </w:tabs>
      <w:snapToGrid w:val="0"/>
    </w:pPr>
    <w:rPr>
      <w:sz w:val="20"/>
      <w:szCs w:val="20"/>
    </w:rPr>
  </w:style>
  <w:style w:type="character" w:customStyle="1" w:styleId="a6">
    <w:name w:val="頁尾 字元"/>
    <w:basedOn w:val="a0"/>
    <w:link w:val="a5"/>
    <w:uiPriority w:val="99"/>
    <w:rsid w:val="006F2439"/>
    <w:rPr>
      <w:sz w:val="20"/>
      <w:szCs w:val="20"/>
    </w:rPr>
  </w:style>
  <w:style w:type="paragraph" w:styleId="a7">
    <w:name w:val="List Paragraph"/>
    <w:aliases w:val="Bullet List,FooterText,numbered,Paragraphe de liste1,Colorful List - Accent 11,List Paragraph1,Bulletr List Paragraph,列出段落,列出段落1,List Paragraph2,List Paragraph21,Párrafo de lista1,Parágrafo da Lista1,リスト段落1,Listeafsnit1,Bullet list,Foot,清單段落a,一,內文標"/>
    <w:basedOn w:val="a"/>
    <w:link w:val="a8"/>
    <w:uiPriority w:val="34"/>
    <w:qFormat/>
    <w:rsid w:val="006F2439"/>
    <w:pPr>
      <w:widowControl/>
      <w:ind w:leftChars="200" w:left="480"/>
    </w:pPr>
    <w:rPr>
      <w:rFonts w:ascii="新細明體" w:eastAsia="新細明體" w:hAnsi="新細明體" w:cs="新細明體"/>
      <w:kern w:val="0"/>
      <w:szCs w:val="24"/>
    </w:rPr>
  </w:style>
  <w:style w:type="table" w:styleId="a9">
    <w:name w:val="Table Grid"/>
    <w:basedOn w:val="a1"/>
    <w:uiPriority w:val="59"/>
    <w:rsid w:val="006F2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aliases w:val="Bullet List 字元,FooterText 字元,numbered 字元,Paragraphe de liste1 字元,Colorful List - Accent 11 字元,List Paragraph1 字元,Bulletr List Paragraph 字元,列出段落 字元,列出段落1 字元,List Paragraph2 字元,List Paragraph21 字元,Párrafo de lista1 字元,Parágrafo da Lista1 字元,一 字元"/>
    <w:link w:val="a7"/>
    <w:uiPriority w:val="34"/>
    <w:locked/>
    <w:rsid w:val="006F2439"/>
    <w:rPr>
      <w:rFonts w:ascii="新細明體" w:eastAsia="新細明體" w:hAnsi="新細明體" w:cs="新細明體"/>
      <w:kern w:val="0"/>
      <w:szCs w:val="24"/>
    </w:rPr>
  </w:style>
  <w:style w:type="character" w:styleId="aa">
    <w:name w:val="Hyperlink"/>
    <w:basedOn w:val="a0"/>
    <w:unhideWhenUsed/>
    <w:rsid w:val="003E0E98"/>
    <w:rPr>
      <w:color w:val="0000FF"/>
      <w:u w:val="single"/>
    </w:rPr>
  </w:style>
  <w:style w:type="paragraph" w:styleId="Web">
    <w:name w:val="Normal (Web)"/>
    <w:basedOn w:val="a"/>
    <w:uiPriority w:val="99"/>
    <w:semiHidden/>
    <w:unhideWhenUsed/>
    <w:rsid w:val="00F53A52"/>
    <w:pPr>
      <w:widowControl/>
      <w:spacing w:before="100" w:beforeAutospacing="1" w:after="100" w:afterAutospacing="1"/>
    </w:pPr>
    <w:rPr>
      <w:rFonts w:ascii="新細明體" w:eastAsia="新細明體" w:hAnsi="新細明體" w:cs="新細明體"/>
      <w:kern w:val="0"/>
      <w:szCs w:val="24"/>
    </w:rPr>
  </w:style>
  <w:style w:type="character" w:styleId="ab">
    <w:name w:val="FollowedHyperlink"/>
    <w:basedOn w:val="a0"/>
    <w:uiPriority w:val="99"/>
    <w:semiHidden/>
    <w:unhideWhenUsed/>
    <w:rsid w:val="00F53A52"/>
    <w:rPr>
      <w:color w:val="954F72" w:themeColor="followedHyperlink"/>
      <w:u w:val="single"/>
    </w:rPr>
  </w:style>
  <w:style w:type="paragraph" w:styleId="ac">
    <w:name w:val="Balloon Text"/>
    <w:basedOn w:val="a"/>
    <w:link w:val="ad"/>
    <w:uiPriority w:val="99"/>
    <w:semiHidden/>
    <w:unhideWhenUsed/>
    <w:rsid w:val="005267F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267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570061">
      <w:bodyDiv w:val="1"/>
      <w:marLeft w:val="0"/>
      <w:marRight w:val="0"/>
      <w:marTop w:val="0"/>
      <w:marBottom w:val="0"/>
      <w:divBdr>
        <w:top w:val="none" w:sz="0" w:space="0" w:color="auto"/>
        <w:left w:val="none" w:sz="0" w:space="0" w:color="auto"/>
        <w:bottom w:val="none" w:sz="0" w:space="0" w:color="auto"/>
        <w:right w:val="none" w:sz="0" w:space="0" w:color="auto"/>
      </w:divBdr>
    </w:div>
    <w:div w:id="839127560">
      <w:bodyDiv w:val="1"/>
      <w:marLeft w:val="0"/>
      <w:marRight w:val="0"/>
      <w:marTop w:val="0"/>
      <w:marBottom w:val="0"/>
      <w:divBdr>
        <w:top w:val="none" w:sz="0" w:space="0" w:color="auto"/>
        <w:left w:val="none" w:sz="0" w:space="0" w:color="auto"/>
        <w:bottom w:val="none" w:sz="0" w:space="0" w:color="auto"/>
        <w:right w:val="none" w:sz="0" w:space="0" w:color="auto"/>
      </w:divBdr>
    </w:div>
    <w:div w:id="1016228960">
      <w:bodyDiv w:val="1"/>
      <w:marLeft w:val="0"/>
      <w:marRight w:val="0"/>
      <w:marTop w:val="0"/>
      <w:marBottom w:val="0"/>
      <w:divBdr>
        <w:top w:val="none" w:sz="0" w:space="0" w:color="auto"/>
        <w:left w:val="none" w:sz="0" w:space="0" w:color="auto"/>
        <w:bottom w:val="none" w:sz="0" w:space="0" w:color="auto"/>
        <w:right w:val="none" w:sz="0" w:space="0" w:color="auto"/>
      </w:divBdr>
    </w:div>
    <w:div w:id="1347437026">
      <w:bodyDiv w:val="1"/>
      <w:marLeft w:val="0"/>
      <w:marRight w:val="0"/>
      <w:marTop w:val="0"/>
      <w:marBottom w:val="0"/>
      <w:divBdr>
        <w:top w:val="none" w:sz="0" w:space="0" w:color="auto"/>
        <w:left w:val="none" w:sz="0" w:space="0" w:color="auto"/>
        <w:bottom w:val="none" w:sz="0" w:space="0" w:color="auto"/>
        <w:right w:val="none" w:sz="0" w:space="0" w:color="auto"/>
      </w:divBdr>
    </w:div>
    <w:div w:id="1483423609">
      <w:bodyDiv w:val="1"/>
      <w:marLeft w:val="0"/>
      <w:marRight w:val="0"/>
      <w:marTop w:val="0"/>
      <w:marBottom w:val="0"/>
      <w:divBdr>
        <w:top w:val="none" w:sz="0" w:space="0" w:color="auto"/>
        <w:left w:val="none" w:sz="0" w:space="0" w:color="auto"/>
        <w:bottom w:val="none" w:sz="0" w:space="0" w:color="auto"/>
        <w:right w:val="none" w:sz="0" w:space="0" w:color="auto"/>
      </w:divBdr>
    </w:div>
    <w:div w:id="1745490635">
      <w:bodyDiv w:val="1"/>
      <w:marLeft w:val="0"/>
      <w:marRight w:val="0"/>
      <w:marTop w:val="0"/>
      <w:marBottom w:val="0"/>
      <w:divBdr>
        <w:top w:val="none" w:sz="0" w:space="0" w:color="auto"/>
        <w:left w:val="none" w:sz="0" w:space="0" w:color="auto"/>
        <w:bottom w:val="none" w:sz="0" w:space="0" w:color="auto"/>
        <w:right w:val="none" w:sz="0" w:space="0" w:color="auto"/>
      </w:divBdr>
    </w:div>
    <w:div w:id="1866555888">
      <w:bodyDiv w:val="1"/>
      <w:marLeft w:val="0"/>
      <w:marRight w:val="0"/>
      <w:marTop w:val="0"/>
      <w:marBottom w:val="0"/>
      <w:divBdr>
        <w:top w:val="none" w:sz="0" w:space="0" w:color="auto"/>
        <w:left w:val="none" w:sz="0" w:space="0" w:color="auto"/>
        <w:bottom w:val="none" w:sz="0" w:space="0" w:color="auto"/>
        <w:right w:val="none" w:sz="0" w:space="0" w:color="auto"/>
      </w:divBdr>
    </w:div>
    <w:div w:id="213478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t.com.tw/home/campaign/4gxmasmo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43312-83B6-490A-9283-5A1E2FB3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KimCH Chin</dc:creator>
  <cp:keywords/>
  <dc:description/>
  <cp:lastModifiedBy>Windows 使用者</cp:lastModifiedBy>
  <cp:revision>2</cp:revision>
  <cp:lastPrinted>2019-11-28T06:21:00Z</cp:lastPrinted>
  <dcterms:created xsi:type="dcterms:W3CDTF">2019-12-02T08:57:00Z</dcterms:created>
  <dcterms:modified xsi:type="dcterms:W3CDTF">2019-12-02T08:57:00Z</dcterms:modified>
</cp:coreProperties>
</file>